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EC5" w:rsidRDefault="00A748BF">
      <w:pPr>
        <w:spacing w:line="400" w:lineRule="exact"/>
        <w:jc w:val="center"/>
        <w:rPr>
          <w:rFonts w:ascii="黑体" w:eastAsia="黑体" w:hAnsi="黑体"/>
          <w:b/>
          <w:sz w:val="36"/>
          <w:szCs w:val="36"/>
        </w:rPr>
      </w:pPr>
      <w:r>
        <w:rPr>
          <w:rFonts w:ascii="黑体" w:eastAsia="黑体" w:hAnsi="黑体" w:hint="eastAsia"/>
          <w:b/>
          <w:sz w:val="36"/>
          <w:szCs w:val="36"/>
        </w:rPr>
        <w:t>黄冈市中级</w:t>
      </w:r>
      <w:r>
        <w:rPr>
          <w:rFonts w:ascii="黑体" w:eastAsia="黑体" w:hAnsi="黑体" w:hint="eastAsia"/>
          <w:b/>
          <w:sz w:val="36"/>
          <w:szCs w:val="36"/>
        </w:rPr>
        <w:t>人民法院</w:t>
      </w:r>
    </w:p>
    <w:p w:rsidR="00223EC5" w:rsidRDefault="00A748BF">
      <w:pPr>
        <w:spacing w:line="400" w:lineRule="exact"/>
        <w:jc w:val="center"/>
        <w:rPr>
          <w:rFonts w:ascii="黑体" w:eastAsia="黑体" w:hAnsi="黑体"/>
          <w:b/>
          <w:sz w:val="36"/>
          <w:szCs w:val="36"/>
        </w:rPr>
      </w:pPr>
      <w:r>
        <w:rPr>
          <w:rFonts w:ascii="黑体" w:eastAsia="黑体" w:hAnsi="黑体" w:hint="eastAsia"/>
          <w:b/>
          <w:sz w:val="36"/>
          <w:szCs w:val="36"/>
        </w:rPr>
        <w:t>2019</w:t>
      </w:r>
      <w:r>
        <w:rPr>
          <w:rFonts w:ascii="黑体" w:eastAsia="黑体" w:hAnsi="黑体" w:hint="eastAsia"/>
          <w:b/>
          <w:sz w:val="36"/>
          <w:szCs w:val="36"/>
        </w:rPr>
        <w:t>年破产管理人机构报名登记表</w:t>
      </w:r>
    </w:p>
    <w:p w:rsidR="00223EC5" w:rsidRDefault="00A748BF">
      <w:pPr>
        <w:spacing w:line="400" w:lineRule="exact"/>
        <w:jc w:val="center"/>
        <w:rPr>
          <w:rFonts w:ascii="华文中宋" w:eastAsia="华文中宋" w:hAnsi="华文中宋"/>
          <w:b/>
          <w:sz w:val="36"/>
          <w:szCs w:val="36"/>
        </w:rPr>
      </w:pPr>
      <w:r>
        <w:rPr>
          <w:rFonts w:ascii="黑体" w:eastAsia="黑体" w:hAnsi="黑体" w:hint="eastAsia"/>
          <w:b/>
          <w:sz w:val="36"/>
          <w:szCs w:val="36"/>
        </w:rPr>
        <w:t>（律师事务所）</w:t>
      </w:r>
    </w:p>
    <w:p w:rsidR="00223EC5" w:rsidRDefault="00223EC5">
      <w:pPr>
        <w:spacing w:line="400" w:lineRule="exact"/>
        <w:rPr>
          <w:rFonts w:asciiTheme="minorEastAsia" w:hAnsiTheme="minorEastAsia"/>
          <w:sz w:val="28"/>
          <w:szCs w:val="28"/>
        </w:rPr>
      </w:pPr>
    </w:p>
    <w:p w:rsidR="00223EC5" w:rsidRDefault="00A748BF">
      <w:pPr>
        <w:tabs>
          <w:tab w:val="left" w:pos="7601"/>
        </w:tabs>
        <w:spacing w:line="400" w:lineRule="exact"/>
        <w:rPr>
          <w:rFonts w:ascii="仿宋" w:eastAsia="仿宋" w:hAnsi="仿宋"/>
        </w:rPr>
      </w:pPr>
      <w:r>
        <w:rPr>
          <w:rFonts w:ascii="仿宋" w:eastAsia="仿宋" w:hAnsi="仿宋" w:hint="eastAsia"/>
        </w:rPr>
        <w:t xml:space="preserve">                            </w:t>
      </w:r>
      <w:r>
        <w:rPr>
          <w:rFonts w:ascii="仿宋" w:eastAsia="仿宋" w:hAnsi="仿宋" w:hint="eastAsia"/>
        </w:rPr>
        <w:t>（机构印章）</w:t>
      </w:r>
      <w:r>
        <w:rPr>
          <w:rFonts w:ascii="仿宋" w:eastAsia="仿宋" w:hAnsi="仿宋" w:hint="eastAsia"/>
        </w:rPr>
        <w:t xml:space="preserve">              </w:t>
      </w:r>
      <w:r>
        <w:rPr>
          <w:rFonts w:ascii="仿宋" w:eastAsia="仿宋" w:hAnsi="仿宋" w:hint="eastAsia"/>
        </w:rPr>
        <w:t>填表时间：</w:t>
      </w:r>
      <w:r>
        <w:rPr>
          <w:rFonts w:ascii="仿宋" w:eastAsia="仿宋" w:hAnsi="仿宋" w:hint="eastAsia"/>
        </w:rPr>
        <w:t xml:space="preserve">     </w:t>
      </w:r>
      <w:r>
        <w:rPr>
          <w:rFonts w:ascii="仿宋" w:eastAsia="仿宋" w:hAnsi="仿宋" w:hint="eastAsia"/>
        </w:rPr>
        <w:t>年</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tbl>
      <w:tblPr>
        <w:tblStyle w:val="a6"/>
        <w:tblW w:w="9782" w:type="dxa"/>
        <w:tblInd w:w="-318" w:type="dxa"/>
        <w:tblBorders>
          <w:top w:val="single" w:sz="12" w:space="0" w:color="auto"/>
          <w:left w:val="single" w:sz="12" w:space="0" w:color="auto"/>
          <w:bottom w:val="single" w:sz="12" w:space="0" w:color="auto"/>
          <w:right w:val="single" w:sz="12" w:space="0" w:color="auto"/>
        </w:tblBorders>
        <w:tblLayout w:type="fixed"/>
        <w:tblLook w:val="04A0"/>
      </w:tblPr>
      <w:tblGrid>
        <w:gridCol w:w="852"/>
        <w:gridCol w:w="3827"/>
        <w:gridCol w:w="4252"/>
        <w:gridCol w:w="851"/>
      </w:tblGrid>
      <w:tr w:rsidR="00223EC5">
        <w:trPr>
          <w:trHeight w:val="469"/>
        </w:trPr>
        <w:tc>
          <w:tcPr>
            <w:tcW w:w="852" w:type="dxa"/>
            <w:vAlign w:val="center"/>
          </w:tcPr>
          <w:p w:rsidR="00223EC5" w:rsidRDefault="00A748BF">
            <w:pPr>
              <w:jc w:val="center"/>
              <w:rPr>
                <w:rFonts w:ascii="楷体" w:eastAsia="楷体" w:hAnsi="楷体"/>
                <w:b/>
                <w:sz w:val="28"/>
                <w:szCs w:val="28"/>
              </w:rPr>
            </w:pPr>
            <w:r>
              <w:rPr>
                <w:rFonts w:ascii="楷体" w:eastAsia="楷体" w:hAnsi="楷体" w:hint="eastAsia"/>
                <w:b/>
                <w:sz w:val="28"/>
                <w:szCs w:val="28"/>
              </w:rPr>
              <w:t>序号</w:t>
            </w:r>
          </w:p>
        </w:tc>
        <w:tc>
          <w:tcPr>
            <w:tcW w:w="3827" w:type="dxa"/>
            <w:vAlign w:val="center"/>
          </w:tcPr>
          <w:p w:rsidR="00223EC5" w:rsidRDefault="00A748BF">
            <w:pPr>
              <w:jc w:val="center"/>
              <w:rPr>
                <w:rFonts w:ascii="楷体" w:eastAsia="楷体" w:hAnsi="楷体"/>
                <w:b/>
                <w:sz w:val="28"/>
                <w:szCs w:val="28"/>
              </w:rPr>
            </w:pPr>
            <w:r>
              <w:rPr>
                <w:rFonts w:ascii="楷体" w:eastAsia="楷体" w:hAnsi="楷体" w:hint="eastAsia"/>
                <w:b/>
                <w:sz w:val="28"/>
                <w:szCs w:val="28"/>
              </w:rPr>
              <w:t>项　　目</w:t>
            </w:r>
          </w:p>
        </w:tc>
        <w:tc>
          <w:tcPr>
            <w:tcW w:w="4252" w:type="dxa"/>
            <w:vAlign w:val="center"/>
          </w:tcPr>
          <w:p w:rsidR="00223EC5" w:rsidRDefault="00A748BF">
            <w:pPr>
              <w:jc w:val="center"/>
              <w:rPr>
                <w:rFonts w:ascii="楷体" w:eastAsia="楷体" w:hAnsi="楷体"/>
                <w:b/>
                <w:sz w:val="28"/>
                <w:szCs w:val="28"/>
              </w:rPr>
            </w:pPr>
            <w:r>
              <w:rPr>
                <w:rFonts w:ascii="楷体" w:eastAsia="楷体" w:hAnsi="楷体" w:hint="eastAsia"/>
                <w:b/>
                <w:sz w:val="28"/>
                <w:szCs w:val="28"/>
              </w:rPr>
              <w:t>内　　容</w:t>
            </w:r>
          </w:p>
        </w:tc>
        <w:tc>
          <w:tcPr>
            <w:tcW w:w="851" w:type="dxa"/>
            <w:vAlign w:val="center"/>
          </w:tcPr>
          <w:p w:rsidR="00223EC5" w:rsidRDefault="00A748BF">
            <w:pPr>
              <w:jc w:val="center"/>
              <w:rPr>
                <w:rFonts w:ascii="楷体" w:eastAsia="楷体" w:hAnsi="楷体"/>
                <w:b/>
                <w:sz w:val="28"/>
                <w:szCs w:val="28"/>
              </w:rPr>
            </w:pPr>
            <w:r>
              <w:rPr>
                <w:rFonts w:ascii="楷体" w:eastAsia="楷体" w:hAnsi="楷体" w:hint="eastAsia"/>
                <w:b/>
                <w:sz w:val="28"/>
                <w:szCs w:val="28"/>
              </w:rPr>
              <w:t>备注</w:t>
            </w:r>
          </w:p>
        </w:tc>
      </w:tr>
      <w:tr w:rsidR="00223EC5">
        <w:trPr>
          <w:trHeight w:val="397"/>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机构名称</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397"/>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2</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机构设立日期及性质</w:t>
            </w:r>
          </w:p>
        </w:tc>
        <w:tc>
          <w:tcPr>
            <w:tcW w:w="4252" w:type="dxa"/>
          </w:tcPr>
          <w:p w:rsidR="00223EC5" w:rsidRDefault="00A748BF">
            <w:pPr>
              <w:rPr>
                <w:rFonts w:ascii="仿宋" w:eastAsia="仿宋" w:hAnsi="仿宋"/>
                <w:sz w:val="24"/>
                <w:szCs w:val="24"/>
              </w:rPr>
            </w:pPr>
            <w:r>
              <w:rPr>
                <w:rFonts w:ascii="仿宋" w:eastAsia="仿宋" w:hAnsi="仿宋" w:hint="eastAsia"/>
                <w:sz w:val="24"/>
                <w:szCs w:val="24"/>
              </w:rPr>
              <w:t>（合伙制、合作制、有限责任制、其他）</w:t>
            </w:r>
          </w:p>
        </w:tc>
        <w:tc>
          <w:tcPr>
            <w:tcW w:w="851" w:type="dxa"/>
          </w:tcPr>
          <w:p w:rsidR="00223EC5" w:rsidRDefault="00223EC5">
            <w:pPr>
              <w:rPr>
                <w:rFonts w:ascii="仿宋" w:eastAsia="仿宋" w:hAnsi="仿宋"/>
                <w:sz w:val="24"/>
                <w:szCs w:val="24"/>
              </w:rPr>
            </w:pPr>
          </w:p>
        </w:tc>
      </w:tr>
      <w:tr w:rsidR="00223EC5">
        <w:trPr>
          <w:trHeight w:val="397"/>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3</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机构注册地</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397"/>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4</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办公地址</w:t>
            </w:r>
          </w:p>
        </w:tc>
        <w:tc>
          <w:tcPr>
            <w:tcW w:w="4252" w:type="dxa"/>
          </w:tcPr>
          <w:p w:rsidR="00223EC5" w:rsidRDefault="00A748BF">
            <w:pPr>
              <w:rPr>
                <w:rFonts w:ascii="仿宋" w:eastAsia="仿宋" w:hAnsi="仿宋"/>
                <w:sz w:val="24"/>
                <w:szCs w:val="24"/>
              </w:rPr>
            </w:pPr>
            <w:r>
              <w:rPr>
                <w:rFonts w:ascii="仿宋" w:eastAsia="仿宋" w:hAnsi="仿宋" w:hint="eastAsia"/>
                <w:sz w:val="24"/>
                <w:szCs w:val="24"/>
              </w:rPr>
              <w:t>填写实际办公地址</w:t>
            </w:r>
          </w:p>
        </w:tc>
        <w:tc>
          <w:tcPr>
            <w:tcW w:w="851" w:type="dxa"/>
          </w:tcPr>
          <w:p w:rsidR="00223EC5" w:rsidRDefault="00223EC5">
            <w:pPr>
              <w:rPr>
                <w:rFonts w:ascii="仿宋" w:eastAsia="仿宋" w:hAnsi="仿宋"/>
                <w:sz w:val="24"/>
                <w:szCs w:val="24"/>
              </w:rPr>
            </w:pPr>
          </w:p>
        </w:tc>
      </w:tr>
      <w:tr w:rsidR="00223EC5">
        <w:trPr>
          <w:trHeight w:val="397"/>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5</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办公场所性质及面积</w:t>
            </w:r>
          </w:p>
        </w:tc>
        <w:tc>
          <w:tcPr>
            <w:tcW w:w="4252" w:type="dxa"/>
          </w:tcPr>
          <w:p w:rsidR="00223EC5" w:rsidRDefault="00A748BF">
            <w:pPr>
              <w:rPr>
                <w:rFonts w:ascii="仿宋" w:eastAsia="仿宋" w:hAnsi="仿宋"/>
                <w:sz w:val="24"/>
                <w:szCs w:val="24"/>
              </w:rPr>
            </w:pPr>
            <w:r>
              <w:rPr>
                <w:rFonts w:ascii="仿宋" w:eastAsia="仿宋" w:hAnsi="仿宋" w:hint="eastAsia"/>
                <w:sz w:val="24"/>
                <w:szCs w:val="24"/>
              </w:rPr>
              <w:t>自有产权或租赁（㎡）</w:t>
            </w:r>
          </w:p>
        </w:tc>
        <w:tc>
          <w:tcPr>
            <w:tcW w:w="851" w:type="dxa"/>
          </w:tcPr>
          <w:p w:rsidR="00223EC5" w:rsidRDefault="00223EC5">
            <w:pPr>
              <w:rPr>
                <w:rFonts w:ascii="仿宋" w:eastAsia="仿宋" w:hAnsi="仿宋"/>
                <w:sz w:val="24"/>
                <w:szCs w:val="24"/>
              </w:rPr>
            </w:pPr>
          </w:p>
        </w:tc>
      </w:tr>
      <w:tr w:rsidR="00223EC5">
        <w:trPr>
          <w:trHeight w:val="397"/>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6</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机构资质</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397"/>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7</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机构在册律师人数</w:t>
            </w:r>
            <w:r>
              <w:rPr>
                <w:rFonts w:ascii="仿宋" w:eastAsia="仿宋" w:hAnsi="仿宋" w:hint="eastAsia"/>
                <w:sz w:val="24"/>
                <w:szCs w:val="24"/>
              </w:rPr>
              <w:t>/</w:t>
            </w:r>
            <w:r>
              <w:rPr>
                <w:rFonts w:ascii="仿宋" w:eastAsia="仿宋" w:hAnsi="仿宋" w:hint="eastAsia"/>
                <w:sz w:val="24"/>
                <w:szCs w:val="24"/>
              </w:rPr>
              <w:t>从业总人数</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397"/>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8</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机构在册注册会计师</w:t>
            </w:r>
            <w:r>
              <w:rPr>
                <w:rFonts w:ascii="仿宋" w:eastAsia="仿宋" w:hAnsi="仿宋" w:hint="eastAsia"/>
                <w:sz w:val="24"/>
                <w:szCs w:val="24"/>
              </w:rPr>
              <w:t>/</w:t>
            </w:r>
            <w:r>
              <w:rPr>
                <w:rFonts w:ascii="仿宋" w:eastAsia="仿宋" w:hAnsi="仿宋" w:hint="eastAsia"/>
                <w:sz w:val="24"/>
                <w:szCs w:val="24"/>
              </w:rPr>
              <w:t>注册资产评估师数</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454"/>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9</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本所办理破产案件的骨干型律师</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193"/>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10</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本所人员中任地级市以上的人大代表、政协委员名单</w:t>
            </w:r>
          </w:p>
        </w:tc>
        <w:tc>
          <w:tcPr>
            <w:tcW w:w="4252" w:type="dxa"/>
          </w:tcPr>
          <w:p w:rsidR="00223EC5" w:rsidRDefault="00A748BF">
            <w:pPr>
              <w:rPr>
                <w:rFonts w:ascii="仿宋" w:eastAsia="仿宋" w:hAnsi="仿宋"/>
                <w:sz w:val="24"/>
                <w:szCs w:val="24"/>
              </w:rPr>
            </w:pPr>
            <w:r>
              <w:rPr>
                <w:rFonts w:hint="eastAsia"/>
                <w:sz w:val="24"/>
              </w:rPr>
              <w:t>（证明材料附后）</w:t>
            </w:r>
          </w:p>
        </w:tc>
        <w:tc>
          <w:tcPr>
            <w:tcW w:w="851" w:type="dxa"/>
          </w:tcPr>
          <w:p w:rsidR="00223EC5" w:rsidRDefault="00223EC5">
            <w:pPr>
              <w:rPr>
                <w:rFonts w:ascii="仿宋" w:eastAsia="仿宋" w:hAnsi="仿宋"/>
                <w:sz w:val="24"/>
                <w:szCs w:val="24"/>
              </w:rPr>
            </w:pPr>
          </w:p>
        </w:tc>
      </w:tr>
      <w:tr w:rsidR="00223EC5">
        <w:trPr>
          <w:trHeight w:val="87"/>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11</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w:t>
            </w:r>
            <w:r>
              <w:rPr>
                <w:rFonts w:ascii="仿宋" w:eastAsia="仿宋" w:hAnsi="仿宋" w:hint="eastAsia"/>
                <w:sz w:val="24"/>
                <w:szCs w:val="24"/>
              </w:rPr>
              <w:t>16</w:t>
            </w:r>
            <w:r>
              <w:rPr>
                <w:rFonts w:ascii="仿宋" w:eastAsia="仿宋" w:hAnsi="仿宋" w:hint="eastAsia"/>
                <w:sz w:val="24"/>
                <w:szCs w:val="24"/>
              </w:rPr>
              <w:t>年</w:t>
            </w:r>
            <w:r>
              <w:rPr>
                <w:rFonts w:ascii="仿宋" w:eastAsia="仿宋" w:hAnsi="仿宋" w:hint="eastAsia"/>
                <w:sz w:val="24"/>
                <w:szCs w:val="24"/>
              </w:rPr>
              <w:t>1</w:t>
            </w:r>
            <w:r>
              <w:rPr>
                <w:rFonts w:ascii="仿宋" w:eastAsia="仿宋" w:hAnsi="仿宋" w:hint="eastAsia"/>
                <w:sz w:val="24"/>
                <w:szCs w:val="24"/>
              </w:rPr>
              <w:t>月</w:t>
            </w:r>
            <w:r>
              <w:rPr>
                <w:rFonts w:ascii="仿宋" w:eastAsia="仿宋" w:hAnsi="仿宋" w:hint="eastAsia"/>
                <w:sz w:val="24"/>
                <w:szCs w:val="24"/>
              </w:rPr>
              <w:t>1</w:t>
            </w:r>
            <w:r>
              <w:rPr>
                <w:rFonts w:ascii="仿宋" w:eastAsia="仿宋" w:hAnsi="仿宋" w:hint="eastAsia"/>
                <w:sz w:val="24"/>
                <w:szCs w:val="24"/>
              </w:rPr>
              <w:t>日</w:t>
            </w:r>
            <w:r>
              <w:rPr>
                <w:rFonts w:ascii="仿宋" w:eastAsia="仿宋" w:hAnsi="仿宋" w:hint="eastAsia"/>
                <w:sz w:val="24"/>
                <w:szCs w:val="24"/>
              </w:rPr>
              <w:t>---18</w:t>
            </w:r>
            <w:r>
              <w:rPr>
                <w:rFonts w:ascii="仿宋" w:eastAsia="仿宋" w:hAnsi="仿宋" w:hint="eastAsia"/>
                <w:sz w:val="24"/>
                <w:szCs w:val="24"/>
              </w:rPr>
              <w:t>年</w:t>
            </w: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1</w:t>
            </w:r>
            <w:r>
              <w:rPr>
                <w:rFonts w:ascii="仿宋" w:eastAsia="仿宋" w:hAnsi="仿宋" w:hint="eastAsia"/>
                <w:sz w:val="24"/>
                <w:szCs w:val="24"/>
              </w:rPr>
              <w:t>日本所承办破产清算案件数及完成情况</w:t>
            </w:r>
          </w:p>
        </w:tc>
        <w:tc>
          <w:tcPr>
            <w:tcW w:w="4252" w:type="dxa"/>
            <w:vAlign w:val="center"/>
          </w:tcPr>
          <w:p w:rsidR="00223EC5" w:rsidRDefault="00A748BF">
            <w:pPr>
              <w:rPr>
                <w:rFonts w:ascii="仿宋" w:eastAsia="仿宋" w:hAnsi="仿宋"/>
                <w:sz w:val="24"/>
                <w:szCs w:val="24"/>
              </w:rPr>
            </w:pPr>
            <w:r>
              <w:rPr>
                <w:rFonts w:ascii="仿宋" w:eastAsia="仿宋" w:hAnsi="仿宋" w:hint="eastAsia"/>
                <w:sz w:val="24"/>
                <w:szCs w:val="24"/>
              </w:rPr>
              <w:t>（案件情况用附表形式附后）</w:t>
            </w:r>
          </w:p>
        </w:tc>
        <w:tc>
          <w:tcPr>
            <w:tcW w:w="851" w:type="dxa"/>
          </w:tcPr>
          <w:p w:rsidR="00223EC5" w:rsidRDefault="00223EC5">
            <w:pPr>
              <w:rPr>
                <w:rFonts w:ascii="仿宋" w:eastAsia="仿宋" w:hAnsi="仿宋"/>
                <w:sz w:val="24"/>
                <w:szCs w:val="24"/>
              </w:rPr>
            </w:pPr>
          </w:p>
        </w:tc>
      </w:tr>
      <w:tr w:rsidR="00223EC5">
        <w:trPr>
          <w:trHeight w:val="454"/>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12</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w:t>
            </w:r>
            <w:r>
              <w:rPr>
                <w:rFonts w:ascii="仿宋" w:eastAsia="仿宋" w:hAnsi="仿宋" w:hint="eastAsia"/>
                <w:sz w:val="24"/>
                <w:szCs w:val="24"/>
              </w:rPr>
              <w:t>16---18</w:t>
            </w:r>
            <w:r>
              <w:rPr>
                <w:rFonts w:ascii="仿宋" w:eastAsia="仿宋" w:hAnsi="仿宋" w:hint="eastAsia"/>
                <w:sz w:val="24"/>
                <w:szCs w:val="24"/>
              </w:rPr>
              <w:t>年度纳税总数</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279"/>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13</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机构、机构负责人、合伙人、团队负责人获市级以上表彰、奖励情况</w:t>
            </w:r>
          </w:p>
        </w:tc>
        <w:tc>
          <w:tcPr>
            <w:tcW w:w="4252" w:type="dxa"/>
          </w:tcPr>
          <w:p w:rsidR="00223EC5" w:rsidRDefault="00A748BF">
            <w:pPr>
              <w:rPr>
                <w:rFonts w:ascii="仿宋" w:eastAsia="仿宋" w:hAnsi="仿宋"/>
                <w:sz w:val="24"/>
                <w:szCs w:val="24"/>
              </w:rPr>
            </w:pPr>
            <w:r>
              <w:rPr>
                <w:rFonts w:ascii="仿宋" w:eastAsia="仿宋" w:hAnsi="仿宋" w:hint="eastAsia"/>
                <w:sz w:val="24"/>
                <w:szCs w:val="24"/>
              </w:rPr>
              <w:t>（以附表形式附后）</w:t>
            </w:r>
          </w:p>
        </w:tc>
        <w:tc>
          <w:tcPr>
            <w:tcW w:w="851" w:type="dxa"/>
          </w:tcPr>
          <w:p w:rsidR="00223EC5" w:rsidRDefault="00223EC5">
            <w:pPr>
              <w:rPr>
                <w:rFonts w:ascii="仿宋" w:eastAsia="仿宋" w:hAnsi="仿宋"/>
                <w:sz w:val="24"/>
                <w:szCs w:val="24"/>
              </w:rPr>
            </w:pPr>
          </w:p>
        </w:tc>
      </w:tr>
      <w:tr w:rsidR="00223EC5">
        <w:trPr>
          <w:trHeight w:val="454"/>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14</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国家级刊物有关破产清算类文章</w:t>
            </w:r>
          </w:p>
        </w:tc>
        <w:tc>
          <w:tcPr>
            <w:tcW w:w="4252" w:type="dxa"/>
            <w:vAlign w:val="center"/>
          </w:tcPr>
          <w:p w:rsidR="00223EC5" w:rsidRDefault="00A748BF">
            <w:pPr>
              <w:rPr>
                <w:rFonts w:ascii="仿宋" w:eastAsia="仿宋" w:hAnsi="仿宋"/>
                <w:sz w:val="24"/>
                <w:szCs w:val="24"/>
              </w:rPr>
            </w:pPr>
            <w:r>
              <w:rPr>
                <w:rFonts w:ascii="仿宋" w:eastAsia="仿宋" w:hAnsi="仿宋" w:hint="eastAsia"/>
                <w:sz w:val="24"/>
                <w:szCs w:val="24"/>
              </w:rPr>
              <w:t>（以附表形式附后）</w:t>
            </w:r>
          </w:p>
        </w:tc>
        <w:tc>
          <w:tcPr>
            <w:tcW w:w="851" w:type="dxa"/>
          </w:tcPr>
          <w:p w:rsidR="00223EC5" w:rsidRDefault="00223EC5">
            <w:pPr>
              <w:rPr>
                <w:rFonts w:ascii="仿宋" w:eastAsia="仿宋" w:hAnsi="仿宋"/>
                <w:sz w:val="24"/>
                <w:szCs w:val="24"/>
              </w:rPr>
            </w:pPr>
          </w:p>
        </w:tc>
      </w:tr>
      <w:tr w:rsidR="00223EC5">
        <w:trPr>
          <w:trHeight w:val="454"/>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15</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省外影响机构及个人</w:t>
            </w:r>
          </w:p>
        </w:tc>
        <w:tc>
          <w:tcPr>
            <w:tcW w:w="4252" w:type="dxa"/>
            <w:vAlign w:val="center"/>
          </w:tcPr>
          <w:p w:rsidR="00223EC5" w:rsidRDefault="00A748BF">
            <w:pPr>
              <w:rPr>
                <w:rFonts w:ascii="仿宋" w:eastAsia="仿宋" w:hAnsi="仿宋"/>
                <w:sz w:val="24"/>
                <w:szCs w:val="24"/>
              </w:rPr>
            </w:pPr>
            <w:r>
              <w:rPr>
                <w:rFonts w:ascii="仿宋" w:eastAsia="仿宋" w:hAnsi="仿宋" w:hint="eastAsia"/>
                <w:sz w:val="24"/>
                <w:szCs w:val="24"/>
              </w:rPr>
              <w:t>（指进入外省法院破产管理人名册）</w:t>
            </w:r>
          </w:p>
        </w:tc>
        <w:tc>
          <w:tcPr>
            <w:tcW w:w="851" w:type="dxa"/>
          </w:tcPr>
          <w:p w:rsidR="00223EC5" w:rsidRDefault="00223EC5">
            <w:pPr>
              <w:rPr>
                <w:rFonts w:ascii="仿宋" w:eastAsia="仿宋" w:hAnsi="仿宋"/>
                <w:sz w:val="24"/>
                <w:szCs w:val="24"/>
              </w:rPr>
            </w:pPr>
          </w:p>
        </w:tc>
      </w:tr>
      <w:tr w:rsidR="00223EC5">
        <w:trPr>
          <w:trHeight w:val="454"/>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16</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16---18</w:t>
            </w:r>
            <w:r>
              <w:rPr>
                <w:rFonts w:ascii="仿宋" w:eastAsia="仿宋" w:hAnsi="仿宋" w:hint="eastAsia"/>
                <w:sz w:val="24"/>
                <w:szCs w:val="24"/>
              </w:rPr>
              <w:t>年度惩戒情况</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454"/>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17</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机构法人代表、联系电话</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454"/>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18</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机构联系人、联系电话</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454"/>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19</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机构传真号码、电子邮箱</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612"/>
        </w:trPr>
        <w:tc>
          <w:tcPr>
            <w:tcW w:w="9782" w:type="dxa"/>
            <w:gridSpan w:val="4"/>
            <w:vAlign w:val="center"/>
          </w:tcPr>
          <w:p w:rsidR="00223EC5" w:rsidRDefault="00A748BF">
            <w:pPr>
              <w:rPr>
                <w:rFonts w:ascii="仿宋" w:eastAsia="仿宋" w:hAnsi="仿宋"/>
                <w:sz w:val="24"/>
                <w:szCs w:val="24"/>
              </w:rPr>
            </w:pPr>
            <w:r>
              <w:rPr>
                <w:rFonts w:ascii="黑体" w:eastAsia="黑体" w:hAnsi="黑体" w:hint="eastAsia"/>
                <w:sz w:val="24"/>
              </w:rPr>
              <w:t>法院审核人员签字确认：</w:t>
            </w:r>
          </w:p>
        </w:tc>
      </w:tr>
    </w:tbl>
    <w:p w:rsidR="00223EC5" w:rsidRDefault="00A748BF">
      <w:pPr>
        <w:rPr>
          <w:b/>
          <w:sz w:val="28"/>
          <w:szCs w:val="28"/>
        </w:rPr>
      </w:pPr>
      <w:r>
        <w:rPr>
          <w:rFonts w:hint="eastAsia"/>
          <w:b/>
          <w:sz w:val="28"/>
          <w:szCs w:val="28"/>
        </w:rPr>
        <w:t xml:space="preserve">　　　　　　　　　</w:t>
      </w:r>
      <w:r>
        <w:rPr>
          <w:rFonts w:hint="eastAsia"/>
          <w:b/>
          <w:sz w:val="28"/>
          <w:szCs w:val="28"/>
        </w:rPr>
        <w:t xml:space="preserve">                   </w:t>
      </w:r>
      <w:r>
        <w:rPr>
          <w:rFonts w:hint="eastAsia"/>
          <w:b/>
          <w:sz w:val="28"/>
          <w:szCs w:val="28"/>
        </w:rPr>
        <w:t>湖北省高级人民法院制</w:t>
      </w:r>
    </w:p>
    <w:p w:rsidR="00223EC5" w:rsidRDefault="00223EC5">
      <w:pPr>
        <w:spacing w:line="400" w:lineRule="exact"/>
        <w:jc w:val="center"/>
        <w:rPr>
          <w:rFonts w:ascii="黑体" w:eastAsia="黑体" w:hAnsi="黑体"/>
          <w:b/>
          <w:sz w:val="36"/>
          <w:szCs w:val="36"/>
        </w:rPr>
      </w:pPr>
    </w:p>
    <w:p w:rsidR="00223EC5" w:rsidRDefault="00A748BF">
      <w:pPr>
        <w:spacing w:line="400" w:lineRule="exact"/>
        <w:jc w:val="center"/>
        <w:rPr>
          <w:rFonts w:ascii="黑体" w:eastAsia="黑体" w:hAnsi="黑体"/>
          <w:b/>
          <w:sz w:val="36"/>
          <w:szCs w:val="36"/>
        </w:rPr>
      </w:pPr>
      <w:bookmarkStart w:id="0" w:name="_GoBack"/>
      <w:bookmarkEnd w:id="0"/>
      <w:r>
        <w:rPr>
          <w:rFonts w:ascii="黑体" w:eastAsia="黑体" w:hAnsi="黑体" w:hint="eastAsia"/>
          <w:b/>
          <w:sz w:val="36"/>
          <w:szCs w:val="36"/>
        </w:rPr>
        <w:lastRenderedPageBreak/>
        <w:t>黄冈市中级</w:t>
      </w:r>
      <w:r>
        <w:rPr>
          <w:rFonts w:ascii="黑体" w:eastAsia="黑体" w:hAnsi="黑体" w:hint="eastAsia"/>
          <w:b/>
          <w:sz w:val="36"/>
          <w:szCs w:val="36"/>
        </w:rPr>
        <w:t>人民法院</w:t>
      </w:r>
    </w:p>
    <w:p w:rsidR="00223EC5" w:rsidRDefault="00A748BF">
      <w:pPr>
        <w:spacing w:line="400" w:lineRule="exact"/>
        <w:jc w:val="center"/>
        <w:rPr>
          <w:rFonts w:ascii="黑体" w:eastAsia="黑体" w:hAnsi="黑体"/>
          <w:b/>
          <w:sz w:val="36"/>
          <w:szCs w:val="36"/>
        </w:rPr>
      </w:pPr>
      <w:r>
        <w:rPr>
          <w:rFonts w:ascii="黑体" w:eastAsia="黑体" w:hAnsi="黑体" w:hint="eastAsia"/>
          <w:b/>
          <w:sz w:val="36"/>
          <w:szCs w:val="36"/>
        </w:rPr>
        <w:t>2019</w:t>
      </w:r>
      <w:r>
        <w:rPr>
          <w:rFonts w:ascii="黑体" w:eastAsia="黑体" w:hAnsi="黑体" w:hint="eastAsia"/>
          <w:b/>
          <w:sz w:val="36"/>
          <w:szCs w:val="36"/>
        </w:rPr>
        <w:t>年破产管理人机构报名登记表</w:t>
      </w:r>
    </w:p>
    <w:p w:rsidR="00223EC5" w:rsidRDefault="00A748BF">
      <w:pPr>
        <w:spacing w:line="400" w:lineRule="exact"/>
        <w:jc w:val="center"/>
        <w:rPr>
          <w:rFonts w:ascii="黑体" w:eastAsia="黑体" w:hAnsi="黑体"/>
          <w:b/>
          <w:sz w:val="36"/>
          <w:szCs w:val="36"/>
        </w:rPr>
      </w:pPr>
      <w:r>
        <w:rPr>
          <w:rFonts w:ascii="黑体" w:eastAsia="黑体" w:hAnsi="黑体" w:hint="eastAsia"/>
          <w:b/>
          <w:sz w:val="36"/>
          <w:szCs w:val="36"/>
        </w:rPr>
        <w:t>（会计师事务所）</w:t>
      </w:r>
    </w:p>
    <w:p w:rsidR="00223EC5" w:rsidRDefault="00223EC5">
      <w:pPr>
        <w:spacing w:line="400" w:lineRule="exact"/>
        <w:jc w:val="center"/>
        <w:rPr>
          <w:rFonts w:ascii="华文中宋" w:eastAsia="华文中宋" w:hAnsi="华文中宋"/>
          <w:b/>
          <w:sz w:val="36"/>
          <w:szCs w:val="36"/>
        </w:rPr>
      </w:pPr>
    </w:p>
    <w:p w:rsidR="00223EC5" w:rsidRDefault="00A748BF">
      <w:pPr>
        <w:spacing w:line="400" w:lineRule="exact"/>
        <w:rPr>
          <w:rFonts w:ascii="仿宋" w:eastAsia="仿宋" w:hAnsi="仿宋"/>
        </w:rPr>
      </w:pPr>
      <w:r>
        <w:rPr>
          <w:rFonts w:ascii="仿宋" w:eastAsia="仿宋" w:hAnsi="仿宋" w:hint="eastAsia"/>
        </w:rPr>
        <w:t xml:space="preserve">                            </w:t>
      </w:r>
      <w:r>
        <w:rPr>
          <w:rFonts w:ascii="仿宋" w:eastAsia="仿宋" w:hAnsi="仿宋" w:hint="eastAsia"/>
        </w:rPr>
        <w:t>（机构印章）</w:t>
      </w:r>
      <w:r>
        <w:rPr>
          <w:rFonts w:ascii="仿宋" w:eastAsia="仿宋" w:hAnsi="仿宋" w:hint="eastAsia"/>
        </w:rPr>
        <w:t xml:space="preserve">              </w:t>
      </w:r>
      <w:r>
        <w:rPr>
          <w:rFonts w:ascii="仿宋" w:eastAsia="仿宋" w:hAnsi="仿宋" w:hint="eastAsia"/>
        </w:rPr>
        <w:t>填表时间：</w:t>
      </w:r>
      <w:r>
        <w:rPr>
          <w:rFonts w:ascii="仿宋" w:eastAsia="仿宋" w:hAnsi="仿宋" w:hint="eastAsia"/>
        </w:rPr>
        <w:t xml:space="preserve">     </w:t>
      </w:r>
      <w:r>
        <w:rPr>
          <w:rFonts w:ascii="仿宋" w:eastAsia="仿宋" w:hAnsi="仿宋" w:hint="eastAsia"/>
        </w:rPr>
        <w:t>年</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tbl>
      <w:tblPr>
        <w:tblStyle w:val="a6"/>
        <w:tblW w:w="9782" w:type="dxa"/>
        <w:tblInd w:w="-318" w:type="dxa"/>
        <w:tblBorders>
          <w:top w:val="single" w:sz="12" w:space="0" w:color="auto"/>
          <w:left w:val="single" w:sz="12" w:space="0" w:color="auto"/>
          <w:bottom w:val="single" w:sz="12" w:space="0" w:color="auto"/>
          <w:right w:val="single" w:sz="12" w:space="0" w:color="auto"/>
        </w:tblBorders>
        <w:tblLayout w:type="fixed"/>
        <w:tblLook w:val="04A0"/>
      </w:tblPr>
      <w:tblGrid>
        <w:gridCol w:w="852"/>
        <w:gridCol w:w="3827"/>
        <w:gridCol w:w="4252"/>
        <w:gridCol w:w="851"/>
      </w:tblGrid>
      <w:tr w:rsidR="00223EC5">
        <w:trPr>
          <w:trHeight w:val="469"/>
        </w:trPr>
        <w:tc>
          <w:tcPr>
            <w:tcW w:w="852" w:type="dxa"/>
            <w:vAlign w:val="center"/>
          </w:tcPr>
          <w:p w:rsidR="00223EC5" w:rsidRDefault="00A748BF">
            <w:pPr>
              <w:jc w:val="center"/>
              <w:rPr>
                <w:rFonts w:ascii="楷体" w:eastAsia="楷体" w:hAnsi="楷体"/>
                <w:b/>
                <w:sz w:val="28"/>
                <w:szCs w:val="28"/>
              </w:rPr>
            </w:pPr>
            <w:r>
              <w:rPr>
                <w:rFonts w:ascii="楷体" w:eastAsia="楷体" w:hAnsi="楷体" w:hint="eastAsia"/>
                <w:b/>
                <w:sz w:val="28"/>
                <w:szCs w:val="28"/>
              </w:rPr>
              <w:t>序号</w:t>
            </w:r>
          </w:p>
        </w:tc>
        <w:tc>
          <w:tcPr>
            <w:tcW w:w="3827" w:type="dxa"/>
            <w:vAlign w:val="center"/>
          </w:tcPr>
          <w:p w:rsidR="00223EC5" w:rsidRDefault="00A748BF">
            <w:pPr>
              <w:jc w:val="center"/>
              <w:rPr>
                <w:rFonts w:ascii="楷体" w:eastAsia="楷体" w:hAnsi="楷体"/>
                <w:b/>
                <w:sz w:val="28"/>
                <w:szCs w:val="28"/>
              </w:rPr>
            </w:pPr>
            <w:r>
              <w:rPr>
                <w:rFonts w:ascii="楷体" w:eastAsia="楷体" w:hAnsi="楷体" w:hint="eastAsia"/>
                <w:b/>
                <w:sz w:val="28"/>
                <w:szCs w:val="28"/>
              </w:rPr>
              <w:t>项　　目</w:t>
            </w:r>
          </w:p>
        </w:tc>
        <w:tc>
          <w:tcPr>
            <w:tcW w:w="4252" w:type="dxa"/>
            <w:vAlign w:val="center"/>
          </w:tcPr>
          <w:p w:rsidR="00223EC5" w:rsidRDefault="00A748BF">
            <w:pPr>
              <w:jc w:val="center"/>
              <w:rPr>
                <w:rFonts w:ascii="楷体" w:eastAsia="楷体" w:hAnsi="楷体"/>
                <w:b/>
                <w:sz w:val="28"/>
                <w:szCs w:val="28"/>
              </w:rPr>
            </w:pPr>
            <w:r>
              <w:rPr>
                <w:rFonts w:ascii="楷体" w:eastAsia="楷体" w:hAnsi="楷体" w:hint="eastAsia"/>
                <w:b/>
                <w:sz w:val="28"/>
                <w:szCs w:val="28"/>
              </w:rPr>
              <w:t>内　　容</w:t>
            </w:r>
          </w:p>
        </w:tc>
        <w:tc>
          <w:tcPr>
            <w:tcW w:w="851" w:type="dxa"/>
            <w:vAlign w:val="center"/>
          </w:tcPr>
          <w:p w:rsidR="00223EC5" w:rsidRDefault="00A748BF">
            <w:pPr>
              <w:jc w:val="center"/>
              <w:rPr>
                <w:rFonts w:ascii="楷体" w:eastAsia="楷体" w:hAnsi="楷体"/>
                <w:b/>
                <w:sz w:val="28"/>
                <w:szCs w:val="28"/>
              </w:rPr>
            </w:pPr>
            <w:r>
              <w:rPr>
                <w:rFonts w:ascii="楷体" w:eastAsia="楷体" w:hAnsi="楷体" w:hint="eastAsia"/>
                <w:b/>
                <w:sz w:val="28"/>
                <w:szCs w:val="28"/>
              </w:rPr>
              <w:t>备注</w:t>
            </w:r>
          </w:p>
        </w:tc>
      </w:tr>
      <w:tr w:rsidR="00223EC5">
        <w:trPr>
          <w:trHeight w:val="454"/>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机构名称</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454"/>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2</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机构设立日期及性质</w:t>
            </w:r>
          </w:p>
        </w:tc>
        <w:tc>
          <w:tcPr>
            <w:tcW w:w="4252" w:type="dxa"/>
          </w:tcPr>
          <w:p w:rsidR="00223EC5" w:rsidRDefault="00A748BF">
            <w:pPr>
              <w:rPr>
                <w:rFonts w:ascii="仿宋" w:eastAsia="仿宋" w:hAnsi="仿宋"/>
                <w:sz w:val="24"/>
                <w:szCs w:val="24"/>
              </w:rPr>
            </w:pPr>
            <w:r>
              <w:rPr>
                <w:rFonts w:ascii="仿宋" w:eastAsia="仿宋" w:hAnsi="仿宋" w:hint="eastAsia"/>
                <w:sz w:val="24"/>
                <w:szCs w:val="24"/>
              </w:rPr>
              <w:t>（合伙制、合作制、有限责任制、其他）</w:t>
            </w:r>
          </w:p>
        </w:tc>
        <w:tc>
          <w:tcPr>
            <w:tcW w:w="851" w:type="dxa"/>
          </w:tcPr>
          <w:p w:rsidR="00223EC5" w:rsidRDefault="00223EC5">
            <w:pPr>
              <w:rPr>
                <w:rFonts w:ascii="仿宋" w:eastAsia="仿宋" w:hAnsi="仿宋"/>
                <w:sz w:val="24"/>
                <w:szCs w:val="24"/>
              </w:rPr>
            </w:pPr>
          </w:p>
        </w:tc>
      </w:tr>
      <w:tr w:rsidR="00223EC5">
        <w:trPr>
          <w:trHeight w:val="454"/>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3</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机构注册地</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454"/>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4</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办公地址</w:t>
            </w:r>
          </w:p>
        </w:tc>
        <w:tc>
          <w:tcPr>
            <w:tcW w:w="4252" w:type="dxa"/>
          </w:tcPr>
          <w:p w:rsidR="00223EC5" w:rsidRDefault="00A748BF">
            <w:pPr>
              <w:rPr>
                <w:rFonts w:ascii="仿宋" w:eastAsia="仿宋" w:hAnsi="仿宋"/>
                <w:sz w:val="24"/>
                <w:szCs w:val="24"/>
              </w:rPr>
            </w:pPr>
            <w:r>
              <w:rPr>
                <w:rFonts w:ascii="仿宋" w:eastAsia="仿宋" w:hAnsi="仿宋" w:hint="eastAsia"/>
                <w:sz w:val="24"/>
                <w:szCs w:val="24"/>
              </w:rPr>
              <w:t>填写实际办公地址</w:t>
            </w:r>
          </w:p>
        </w:tc>
        <w:tc>
          <w:tcPr>
            <w:tcW w:w="851" w:type="dxa"/>
          </w:tcPr>
          <w:p w:rsidR="00223EC5" w:rsidRDefault="00223EC5">
            <w:pPr>
              <w:rPr>
                <w:rFonts w:ascii="仿宋" w:eastAsia="仿宋" w:hAnsi="仿宋"/>
                <w:sz w:val="24"/>
                <w:szCs w:val="24"/>
              </w:rPr>
            </w:pPr>
          </w:p>
        </w:tc>
      </w:tr>
      <w:tr w:rsidR="00223EC5">
        <w:trPr>
          <w:trHeight w:val="454"/>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5</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办公场所性质及面积</w:t>
            </w:r>
          </w:p>
        </w:tc>
        <w:tc>
          <w:tcPr>
            <w:tcW w:w="4252" w:type="dxa"/>
          </w:tcPr>
          <w:p w:rsidR="00223EC5" w:rsidRDefault="00A748BF">
            <w:pPr>
              <w:rPr>
                <w:rFonts w:ascii="仿宋" w:eastAsia="仿宋" w:hAnsi="仿宋"/>
                <w:sz w:val="24"/>
                <w:szCs w:val="24"/>
              </w:rPr>
            </w:pPr>
            <w:r>
              <w:rPr>
                <w:rFonts w:ascii="仿宋" w:eastAsia="仿宋" w:hAnsi="仿宋" w:hint="eastAsia"/>
                <w:sz w:val="24"/>
                <w:szCs w:val="24"/>
              </w:rPr>
              <w:t>自有产权或租赁（㎡）</w:t>
            </w:r>
          </w:p>
        </w:tc>
        <w:tc>
          <w:tcPr>
            <w:tcW w:w="851" w:type="dxa"/>
          </w:tcPr>
          <w:p w:rsidR="00223EC5" w:rsidRDefault="00223EC5">
            <w:pPr>
              <w:rPr>
                <w:rFonts w:ascii="仿宋" w:eastAsia="仿宋" w:hAnsi="仿宋"/>
                <w:sz w:val="24"/>
                <w:szCs w:val="24"/>
              </w:rPr>
            </w:pPr>
          </w:p>
        </w:tc>
      </w:tr>
      <w:tr w:rsidR="00223EC5">
        <w:trPr>
          <w:trHeight w:val="454"/>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6</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机构资质</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454"/>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7</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机构在册会计师人数</w:t>
            </w:r>
            <w:r>
              <w:rPr>
                <w:rFonts w:ascii="仿宋" w:eastAsia="仿宋" w:hAnsi="仿宋" w:hint="eastAsia"/>
                <w:sz w:val="24"/>
                <w:szCs w:val="24"/>
              </w:rPr>
              <w:t>/</w:t>
            </w:r>
            <w:r>
              <w:rPr>
                <w:rFonts w:ascii="仿宋" w:eastAsia="仿宋" w:hAnsi="仿宋" w:hint="eastAsia"/>
                <w:sz w:val="24"/>
                <w:szCs w:val="24"/>
              </w:rPr>
              <w:t>从业总人数</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454"/>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8</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机构在册律师</w:t>
            </w:r>
            <w:r>
              <w:rPr>
                <w:rFonts w:ascii="仿宋" w:eastAsia="仿宋" w:hAnsi="仿宋" w:hint="eastAsia"/>
                <w:sz w:val="24"/>
                <w:szCs w:val="24"/>
              </w:rPr>
              <w:t>/</w:t>
            </w:r>
            <w:r>
              <w:rPr>
                <w:rFonts w:ascii="仿宋" w:eastAsia="仿宋" w:hAnsi="仿宋" w:hint="eastAsia"/>
                <w:sz w:val="24"/>
                <w:szCs w:val="24"/>
              </w:rPr>
              <w:t>注册资产评估师数</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454"/>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9</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本所办理破产案件的骨干型会计师</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193"/>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10</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本所人员中任地级市以上的人大代表、政协委员名单</w:t>
            </w:r>
          </w:p>
        </w:tc>
        <w:tc>
          <w:tcPr>
            <w:tcW w:w="4252" w:type="dxa"/>
          </w:tcPr>
          <w:p w:rsidR="00223EC5" w:rsidRDefault="00A748BF">
            <w:pPr>
              <w:rPr>
                <w:rFonts w:ascii="仿宋" w:eastAsia="仿宋" w:hAnsi="仿宋"/>
                <w:sz w:val="24"/>
                <w:szCs w:val="24"/>
              </w:rPr>
            </w:pPr>
            <w:r>
              <w:rPr>
                <w:rFonts w:ascii="仿宋" w:eastAsia="仿宋" w:hAnsi="仿宋" w:hint="eastAsia"/>
                <w:sz w:val="24"/>
                <w:szCs w:val="24"/>
              </w:rPr>
              <w:t>（证明材料附后）</w:t>
            </w:r>
          </w:p>
        </w:tc>
        <w:tc>
          <w:tcPr>
            <w:tcW w:w="851" w:type="dxa"/>
          </w:tcPr>
          <w:p w:rsidR="00223EC5" w:rsidRDefault="00223EC5">
            <w:pPr>
              <w:rPr>
                <w:rFonts w:ascii="仿宋" w:eastAsia="仿宋" w:hAnsi="仿宋"/>
                <w:sz w:val="24"/>
                <w:szCs w:val="24"/>
              </w:rPr>
            </w:pPr>
          </w:p>
        </w:tc>
      </w:tr>
      <w:tr w:rsidR="00223EC5">
        <w:trPr>
          <w:trHeight w:val="87"/>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11</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w:t>
            </w:r>
            <w:r>
              <w:rPr>
                <w:rFonts w:ascii="仿宋" w:eastAsia="仿宋" w:hAnsi="仿宋" w:hint="eastAsia"/>
                <w:sz w:val="24"/>
                <w:szCs w:val="24"/>
              </w:rPr>
              <w:t>16</w:t>
            </w:r>
            <w:r>
              <w:rPr>
                <w:rFonts w:ascii="仿宋" w:eastAsia="仿宋" w:hAnsi="仿宋" w:hint="eastAsia"/>
                <w:sz w:val="24"/>
                <w:szCs w:val="24"/>
              </w:rPr>
              <w:t>年</w:t>
            </w:r>
            <w:r>
              <w:rPr>
                <w:rFonts w:ascii="仿宋" w:eastAsia="仿宋" w:hAnsi="仿宋" w:hint="eastAsia"/>
                <w:sz w:val="24"/>
                <w:szCs w:val="24"/>
              </w:rPr>
              <w:t>1</w:t>
            </w:r>
            <w:r>
              <w:rPr>
                <w:rFonts w:ascii="仿宋" w:eastAsia="仿宋" w:hAnsi="仿宋" w:hint="eastAsia"/>
                <w:sz w:val="24"/>
                <w:szCs w:val="24"/>
              </w:rPr>
              <w:t>月</w:t>
            </w:r>
            <w:r>
              <w:rPr>
                <w:rFonts w:ascii="仿宋" w:eastAsia="仿宋" w:hAnsi="仿宋" w:hint="eastAsia"/>
                <w:sz w:val="24"/>
                <w:szCs w:val="24"/>
              </w:rPr>
              <w:t>1</w:t>
            </w:r>
            <w:r>
              <w:rPr>
                <w:rFonts w:ascii="仿宋" w:eastAsia="仿宋" w:hAnsi="仿宋" w:hint="eastAsia"/>
                <w:sz w:val="24"/>
                <w:szCs w:val="24"/>
              </w:rPr>
              <w:t>日</w:t>
            </w:r>
            <w:r>
              <w:rPr>
                <w:rFonts w:ascii="仿宋" w:eastAsia="仿宋" w:hAnsi="仿宋" w:hint="eastAsia"/>
                <w:sz w:val="24"/>
                <w:szCs w:val="24"/>
              </w:rPr>
              <w:t>---18</w:t>
            </w:r>
            <w:r>
              <w:rPr>
                <w:rFonts w:ascii="仿宋" w:eastAsia="仿宋" w:hAnsi="仿宋" w:hint="eastAsia"/>
                <w:sz w:val="24"/>
                <w:szCs w:val="24"/>
              </w:rPr>
              <w:t>年</w:t>
            </w: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1</w:t>
            </w:r>
            <w:r>
              <w:rPr>
                <w:rFonts w:ascii="仿宋" w:eastAsia="仿宋" w:hAnsi="仿宋" w:hint="eastAsia"/>
                <w:sz w:val="24"/>
                <w:szCs w:val="24"/>
              </w:rPr>
              <w:t>日本所承办破产清算案件数及完成情况</w:t>
            </w:r>
          </w:p>
        </w:tc>
        <w:tc>
          <w:tcPr>
            <w:tcW w:w="4252" w:type="dxa"/>
            <w:vAlign w:val="center"/>
          </w:tcPr>
          <w:p w:rsidR="00223EC5" w:rsidRDefault="00A748BF">
            <w:pPr>
              <w:rPr>
                <w:rFonts w:ascii="仿宋" w:eastAsia="仿宋" w:hAnsi="仿宋"/>
                <w:sz w:val="24"/>
                <w:szCs w:val="24"/>
              </w:rPr>
            </w:pPr>
            <w:r>
              <w:rPr>
                <w:rFonts w:ascii="仿宋" w:eastAsia="仿宋" w:hAnsi="仿宋" w:hint="eastAsia"/>
                <w:sz w:val="24"/>
                <w:szCs w:val="24"/>
              </w:rPr>
              <w:t>（案件情况用附表形式附后）</w:t>
            </w:r>
          </w:p>
        </w:tc>
        <w:tc>
          <w:tcPr>
            <w:tcW w:w="851" w:type="dxa"/>
          </w:tcPr>
          <w:p w:rsidR="00223EC5" w:rsidRDefault="00223EC5">
            <w:pPr>
              <w:rPr>
                <w:rFonts w:ascii="仿宋" w:eastAsia="仿宋" w:hAnsi="仿宋"/>
                <w:sz w:val="24"/>
                <w:szCs w:val="24"/>
              </w:rPr>
            </w:pPr>
          </w:p>
        </w:tc>
      </w:tr>
      <w:tr w:rsidR="00223EC5">
        <w:trPr>
          <w:trHeight w:val="259"/>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12</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w:t>
            </w:r>
            <w:r>
              <w:rPr>
                <w:rFonts w:ascii="仿宋" w:eastAsia="仿宋" w:hAnsi="仿宋" w:hint="eastAsia"/>
                <w:sz w:val="24"/>
                <w:szCs w:val="24"/>
              </w:rPr>
              <w:t>16---18</w:t>
            </w:r>
            <w:r>
              <w:rPr>
                <w:rFonts w:ascii="仿宋" w:eastAsia="仿宋" w:hAnsi="仿宋" w:hint="eastAsia"/>
                <w:sz w:val="24"/>
                <w:szCs w:val="24"/>
              </w:rPr>
              <w:t>年度纳税总数、</w:t>
            </w:r>
            <w:r>
              <w:rPr>
                <w:rFonts w:ascii="仿宋" w:eastAsia="仿宋" w:hAnsi="仿宋" w:hint="eastAsia"/>
                <w:sz w:val="24"/>
                <w:szCs w:val="24"/>
              </w:rPr>
              <w:t>16---18</w:t>
            </w:r>
            <w:r>
              <w:rPr>
                <w:rFonts w:ascii="仿宋" w:eastAsia="仿宋" w:hAnsi="仿宋" w:hint="eastAsia"/>
                <w:sz w:val="24"/>
                <w:szCs w:val="24"/>
              </w:rPr>
              <w:t>年度省注会协综合排名</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227"/>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13</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机构、机构负责人、合伙人、团队负责人获市级以上表彰、奖励情况</w:t>
            </w:r>
          </w:p>
        </w:tc>
        <w:tc>
          <w:tcPr>
            <w:tcW w:w="4252" w:type="dxa"/>
            <w:vAlign w:val="center"/>
          </w:tcPr>
          <w:p w:rsidR="00223EC5" w:rsidRDefault="00A748BF">
            <w:pPr>
              <w:rPr>
                <w:rFonts w:ascii="仿宋" w:eastAsia="仿宋" w:hAnsi="仿宋"/>
                <w:sz w:val="24"/>
                <w:szCs w:val="24"/>
              </w:rPr>
            </w:pPr>
            <w:r>
              <w:rPr>
                <w:rFonts w:ascii="仿宋" w:eastAsia="仿宋" w:hAnsi="仿宋" w:hint="eastAsia"/>
                <w:sz w:val="24"/>
                <w:szCs w:val="24"/>
              </w:rPr>
              <w:t>（以附表形式附后）</w:t>
            </w:r>
          </w:p>
        </w:tc>
        <w:tc>
          <w:tcPr>
            <w:tcW w:w="851" w:type="dxa"/>
          </w:tcPr>
          <w:p w:rsidR="00223EC5" w:rsidRDefault="00223EC5">
            <w:pPr>
              <w:rPr>
                <w:rFonts w:ascii="仿宋" w:eastAsia="仿宋" w:hAnsi="仿宋"/>
                <w:sz w:val="24"/>
                <w:szCs w:val="24"/>
              </w:rPr>
            </w:pPr>
          </w:p>
        </w:tc>
      </w:tr>
      <w:tr w:rsidR="00223EC5">
        <w:trPr>
          <w:trHeight w:val="397"/>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14</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国家级刊物有关破产清算类文章</w:t>
            </w:r>
          </w:p>
        </w:tc>
        <w:tc>
          <w:tcPr>
            <w:tcW w:w="4252" w:type="dxa"/>
            <w:vAlign w:val="center"/>
          </w:tcPr>
          <w:p w:rsidR="00223EC5" w:rsidRDefault="00A748BF">
            <w:pPr>
              <w:rPr>
                <w:rFonts w:ascii="仿宋" w:eastAsia="仿宋" w:hAnsi="仿宋"/>
                <w:sz w:val="24"/>
                <w:szCs w:val="24"/>
              </w:rPr>
            </w:pPr>
            <w:r>
              <w:rPr>
                <w:rFonts w:ascii="仿宋" w:eastAsia="仿宋" w:hAnsi="仿宋" w:hint="eastAsia"/>
                <w:sz w:val="24"/>
                <w:szCs w:val="24"/>
              </w:rPr>
              <w:t>（以附表形式附后）</w:t>
            </w:r>
          </w:p>
        </w:tc>
        <w:tc>
          <w:tcPr>
            <w:tcW w:w="851" w:type="dxa"/>
          </w:tcPr>
          <w:p w:rsidR="00223EC5" w:rsidRDefault="00223EC5">
            <w:pPr>
              <w:rPr>
                <w:rFonts w:ascii="仿宋" w:eastAsia="仿宋" w:hAnsi="仿宋"/>
                <w:sz w:val="24"/>
                <w:szCs w:val="24"/>
              </w:rPr>
            </w:pPr>
          </w:p>
        </w:tc>
      </w:tr>
      <w:tr w:rsidR="00223EC5">
        <w:trPr>
          <w:trHeight w:val="397"/>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15</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省外影响</w:t>
            </w:r>
          </w:p>
        </w:tc>
        <w:tc>
          <w:tcPr>
            <w:tcW w:w="4252" w:type="dxa"/>
          </w:tcPr>
          <w:p w:rsidR="00223EC5" w:rsidRDefault="00A748BF">
            <w:pPr>
              <w:rPr>
                <w:rFonts w:ascii="仿宋" w:eastAsia="仿宋" w:hAnsi="仿宋"/>
                <w:sz w:val="24"/>
                <w:szCs w:val="24"/>
              </w:rPr>
            </w:pPr>
            <w:r>
              <w:rPr>
                <w:rFonts w:ascii="仿宋" w:eastAsia="仿宋" w:hAnsi="仿宋" w:hint="eastAsia"/>
                <w:sz w:val="24"/>
                <w:szCs w:val="24"/>
              </w:rPr>
              <w:t>（指进入外省法院破产管理人名册）</w:t>
            </w:r>
          </w:p>
        </w:tc>
        <w:tc>
          <w:tcPr>
            <w:tcW w:w="851" w:type="dxa"/>
          </w:tcPr>
          <w:p w:rsidR="00223EC5" w:rsidRDefault="00223EC5">
            <w:pPr>
              <w:rPr>
                <w:rFonts w:ascii="仿宋" w:eastAsia="仿宋" w:hAnsi="仿宋"/>
                <w:sz w:val="24"/>
                <w:szCs w:val="24"/>
              </w:rPr>
            </w:pPr>
          </w:p>
        </w:tc>
      </w:tr>
      <w:tr w:rsidR="00223EC5">
        <w:trPr>
          <w:trHeight w:val="397"/>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16</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机构及个人</w:t>
            </w:r>
            <w:r>
              <w:rPr>
                <w:rFonts w:ascii="仿宋" w:eastAsia="仿宋" w:hAnsi="仿宋" w:hint="eastAsia"/>
                <w:sz w:val="24"/>
                <w:szCs w:val="24"/>
              </w:rPr>
              <w:t>16---18</w:t>
            </w:r>
            <w:r>
              <w:rPr>
                <w:rFonts w:ascii="仿宋" w:eastAsia="仿宋" w:hAnsi="仿宋" w:hint="eastAsia"/>
                <w:sz w:val="24"/>
                <w:szCs w:val="24"/>
              </w:rPr>
              <w:t>年度惩戒情况</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397"/>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17</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机构法人代表、联系电话</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397"/>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18</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机构联系人、联系电话</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397"/>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19</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机构传真号码、电子邮箱</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624"/>
        </w:trPr>
        <w:tc>
          <w:tcPr>
            <w:tcW w:w="9782" w:type="dxa"/>
            <w:gridSpan w:val="4"/>
            <w:vAlign w:val="center"/>
          </w:tcPr>
          <w:p w:rsidR="00223EC5" w:rsidRDefault="00A748BF">
            <w:pPr>
              <w:rPr>
                <w:rFonts w:ascii="仿宋" w:eastAsia="仿宋" w:hAnsi="仿宋"/>
                <w:sz w:val="24"/>
                <w:szCs w:val="24"/>
              </w:rPr>
            </w:pPr>
            <w:r>
              <w:rPr>
                <w:rFonts w:ascii="黑体" w:eastAsia="黑体" w:hAnsi="黑体" w:hint="eastAsia"/>
                <w:sz w:val="24"/>
              </w:rPr>
              <w:t>法院审核人员签字确认</w:t>
            </w:r>
            <w:r>
              <w:rPr>
                <w:rFonts w:ascii="仿宋" w:eastAsia="仿宋" w:hAnsi="仿宋" w:hint="eastAsia"/>
                <w:sz w:val="24"/>
                <w:szCs w:val="24"/>
              </w:rPr>
              <w:t>：</w:t>
            </w:r>
          </w:p>
        </w:tc>
      </w:tr>
    </w:tbl>
    <w:p w:rsidR="00223EC5" w:rsidRDefault="00A748BF">
      <w:pPr>
        <w:rPr>
          <w:b/>
          <w:sz w:val="28"/>
          <w:szCs w:val="28"/>
        </w:rPr>
      </w:pPr>
      <w:r>
        <w:rPr>
          <w:rFonts w:hint="eastAsia"/>
          <w:b/>
          <w:sz w:val="28"/>
          <w:szCs w:val="28"/>
        </w:rPr>
        <w:t xml:space="preserve">　　　　　　　　　</w:t>
      </w:r>
      <w:r>
        <w:rPr>
          <w:rFonts w:hint="eastAsia"/>
          <w:b/>
          <w:sz w:val="28"/>
          <w:szCs w:val="28"/>
        </w:rPr>
        <w:t xml:space="preserve">                   </w:t>
      </w:r>
      <w:r>
        <w:rPr>
          <w:rFonts w:hint="eastAsia"/>
          <w:b/>
          <w:sz w:val="28"/>
          <w:szCs w:val="28"/>
        </w:rPr>
        <w:t>湖北省高级人民法院制</w:t>
      </w:r>
    </w:p>
    <w:p w:rsidR="00223EC5" w:rsidRDefault="00223EC5">
      <w:pPr>
        <w:spacing w:line="400" w:lineRule="exact"/>
        <w:jc w:val="center"/>
        <w:rPr>
          <w:rFonts w:ascii="黑体" w:eastAsia="黑体" w:hAnsi="黑体"/>
          <w:b/>
          <w:sz w:val="36"/>
          <w:szCs w:val="36"/>
        </w:rPr>
      </w:pPr>
    </w:p>
    <w:p w:rsidR="00223EC5" w:rsidRDefault="00A748BF">
      <w:pPr>
        <w:spacing w:line="400" w:lineRule="exact"/>
        <w:jc w:val="center"/>
        <w:rPr>
          <w:rFonts w:ascii="黑体" w:eastAsia="黑体" w:hAnsi="黑体"/>
          <w:b/>
          <w:sz w:val="36"/>
          <w:szCs w:val="36"/>
        </w:rPr>
      </w:pPr>
      <w:r>
        <w:rPr>
          <w:rFonts w:ascii="黑体" w:eastAsia="黑体" w:hAnsi="黑体" w:hint="eastAsia"/>
          <w:b/>
          <w:sz w:val="36"/>
          <w:szCs w:val="36"/>
        </w:rPr>
        <w:lastRenderedPageBreak/>
        <w:t>黄冈市中级</w:t>
      </w:r>
      <w:r>
        <w:rPr>
          <w:rFonts w:ascii="黑体" w:eastAsia="黑体" w:hAnsi="黑体" w:hint="eastAsia"/>
          <w:b/>
          <w:sz w:val="36"/>
          <w:szCs w:val="36"/>
        </w:rPr>
        <w:t>人民法院</w:t>
      </w:r>
    </w:p>
    <w:p w:rsidR="00223EC5" w:rsidRDefault="00A748BF">
      <w:pPr>
        <w:spacing w:line="400" w:lineRule="exact"/>
        <w:jc w:val="center"/>
        <w:rPr>
          <w:rFonts w:ascii="黑体" w:eastAsia="黑体" w:hAnsi="黑体"/>
          <w:b/>
          <w:sz w:val="36"/>
          <w:szCs w:val="36"/>
        </w:rPr>
      </w:pPr>
      <w:r>
        <w:rPr>
          <w:rFonts w:ascii="黑体" w:eastAsia="黑体" w:hAnsi="黑体" w:hint="eastAsia"/>
          <w:b/>
          <w:sz w:val="36"/>
          <w:szCs w:val="36"/>
        </w:rPr>
        <w:t>2019</w:t>
      </w:r>
      <w:r>
        <w:rPr>
          <w:rFonts w:ascii="黑体" w:eastAsia="黑体" w:hAnsi="黑体" w:hint="eastAsia"/>
          <w:b/>
          <w:sz w:val="36"/>
          <w:szCs w:val="36"/>
        </w:rPr>
        <w:t>年破产管理人机构报名登记表</w:t>
      </w:r>
    </w:p>
    <w:p w:rsidR="00223EC5" w:rsidRDefault="00A748BF">
      <w:pPr>
        <w:spacing w:line="400" w:lineRule="exact"/>
        <w:jc w:val="center"/>
        <w:rPr>
          <w:rFonts w:ascii="黑体" w:eastAsia="黑体" w:hAnsi="黑体"/>
          <w:b/>
          <w:sz w:val="32"/>
          <w:szCs w:val="32"/>
        </w:rPr>
      </w:pPr>
      <w:r>
        <w:rPr>
          <w:rFonts w:ascii="黑体" w:eastAsia="黑体" w:hAnsi="黑体" w:hint="eastAsia"/>
          <w:b/>
          <w:sz w:val="36"/>
          <w:szCs w:val="36"/>
        </w:rPr>
        <w:t>（</w:t>
      </w:r>
      <w:r>
        <w:rPr>
          <w:rFonts w:ascii="黑体" w:eastAsia="黑体" w:hAnsi="黑体" w:hint="eastAsia"/>
          <w:b/>
          <w:sz w:val="32"/>
          <w:szCs w:val="32"/>
        </w:rPr>
        <w:t>破产清算公司及其他提供企业重整服务的管理咨询公司）</w:t>
      </w:r>
    </w:p>
    <w:p w:rsidR="00223EC5" w:rsidRDefault="00223EC5">
      <w:pPr>
        <w:spacing w:line="400" w:lineRule="exact"/>
        <w:jc w:val="center"/>
        <w:rPr>
          <w:rFonts w:ascii="华文中宋" w:eastAsia="华文中宋" w:hAnsi="华文中宋"/>
          <w:b/>
          <w:sz w:val="36"/>
          <w:szCs w:val="36"/>
        </w:rPr>
      </w:pPr>
    </w:p>
    <w:p w:rsidR="00223EC5" w:rsidRDefault="00A748BF">
      <w:pPr>
        <w:spacing w:line="400" w:lineRule="exact"/>
        <w:rPr>
          <w:rFonts w:ascii="仿宋" w:eastAsia="仿宋" w:hAnsi="仿宋"/>
        </w:rPr>
      </w:pPr>
      <w:r>
        <w:rPr>
          <w:rFonts w:ascii="仿宋" w:eastAsia="仿宋" w:hAnsi="仿宋" w:hint="eastAsia"/>
        </w:rPr>
        <w:t xml:space="preserve">                            </w:t>
      </w:r>
      <w:r>
        <w:rPr>
          <w:rFonts w:ascii="仿宋" w:eastAsia="仿宋" w:hAnsi="仿宋" w:hint="eastAsia"/>
        </w:rPr>
        <w:t>（机构印章）</w:t>
      </w:r>
      <w:r>
        <w:rPr>
          <w:rFonts w:ascii="仿宋" w:eastAsia="仿宋" w:hAnsi="仿宋" w:hint="eastAsia"/>
        </w:rPr>
        <w:t xml:space="preserve">              </w:t>
      </w:r>
      <w:r>
        <w:rPr>
          <w:rFonts w:ascii="仿宋" w:eastAsia="仿宋" w:hAnsi="仿宋" w:hint="eastAsia"/>
        </w:rPr>
        <w:t>填表时间：</w:t>
      </w:r>
      <w:r>
        <w:rPr>
          <w:rFonts w:ascii="仿宋" w:eastAsia="仿宋" w:hAnsi="仿宋" w:hint="eastAsia"/>
        </w:rPr>
        <w:t xml:space="preserve">     </w:t>
      </w:r>
      <w:r>
        <w:rPr>
          <w:rFonts w:ascii="仿宋" w:eastAsia="仿宋" w:hAnsi="仿宋" w:hint="eastAsia"/>
        </w:rPr>
        <w:t>年</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tbl>
      <w:tblPr>
        <w:tblStyle w:val="a6"/>
        <w:tblW w:w="9782" w:type="dxa"/>
        <w:tblInd w:w="-318" w:type="dxa"/>
        <w:tblBorders>
          <w:top w:val="single" w:sz="12" w:space="0" w:color="auto"/>
          <w:left w:val="single" w:sz="12" w:space="0" w:color="auto"/>
          <w:bottom w:val="single" w:sz="12" w:space="0" w:color="auto"/>
          <w:right w:val="single" w:sz="12" w:space="0" w:color="auto"/>
        </w:tblBorders>
        <w:tblLayout w:type="fixed"/>
        <w:tblLook w:val="04A0"/>
      </w:tblPr>
      <w:tblGrid>
        <w:gridCol w:w="852"/>
        <w:gridCol w:w="3827"/>
        <w:gridCol w:w="4252"/>
        <w:gridCol w:w="851"/>
      </w:tblGrid>
      <w:tr w:rsidR="00223EC5">
        <w:trPr>
          <w:trHeight w:val="469"/>
        </w:trPr>
        <w:tc>
          <w:tcPr>
            <w:tcW w:w="852" w:type="dxa"/>
            <w:vAlign w:val="center"/>
          </w:tcPr>
          <w:p w:rsidR="00223EC5" w:rsidRDefault="00A748BF">
            <w:pPr>
              <w:jc w:val="center"/>
              <w:rPr>
                <w:rFonts w:ascii="楷体" w:eastAsia="楷体" w:hAnsi="楷体"/>
                <w:b/>
                <w:sz w:val="28"/>
                <w:szCs w:val="28"/>
              </w:rPr>
            </w:pPr>
            <w:r>
              <w:rPr>
                <w:rFonts w:ascii="楷体" w:eastAsia="楷体" w:hAnsi="楷体" w:hint="eastAsia"/>
                <w:b/>
                <w:sz w:val="28"/>
                <w:szCs w:val="28"/>
              </w:rPr>
              <w:t>序号</w:t>
            </w:r>
          </w:p>
        </w:tc>
        <w:tc>
          <w:tcPr>
            <w:tcW w:w="3827" w:type="dxa"/>
            <w:vAlign w:val="center"/>
          </w:tcPr>
          <w:p w:rsidR="00223EC5" w:rsidRDefault="00A748BF">
            <w:pPr>
              <w:jc w:val="center"/>
              <w:rPr>
                <w:rFonts w:ascii="楷体" w:eastAsia="楷体" w:hAnsi="楷体"/>
                <w:b/>
                <w:sz w:val="28"/>
                <w:szCs w:val="28"/>
              </w:rPr>
            </w:pPr>
            <w:r>
              <w:rPr>
                <w:rFonts w:ascii="楷体" w:eastAsia="楷体" w:hAnsi="楷体" w:hint="eastAsia"/>
                <w:b/>
                <w:sz w:val="28"/>
                <w:szCs w:val="28"/>
              </w:rPr>
              <w:t>项　　目</w:t>
            </w:r>
          </w:p>
        </w:tc>
        <w:tc>
          <w:tcPr>
            <w:tcW w:w="4252" w:type="dxa"/>
            <w:vAlign w:val="center"/>
          </w:tcPr>
          <w:p w:rsidR="00223EC5" w:rsidRDefault="00A748BF">
            <w:pPr>
              <w:jc w:val="center"/>
              <w:rPr>
                <w:rFonts w:ascii="楷体" w:eastAsia="楷体" w:hAnsi="楷体"/>
                <w:b/>
                <w:sz w:val="28"/>
                <w:szCs w:val="28"/>
              </w:rPr>
            </w:pPr>
            <w:r>
              <w:rPr>
                <w:rFonts w:ascii="楷体" w:eastAsia="楷体" w:hAnsi="楷体" w:hint="eastAsia"/>
                <w:b/>
                <w:sz w:val="28"/>
                <w:szCs w:val="28"/>
              </w:rPr>
              <w:t>内　　容</w:t>
            </w:r>
          </w:p>
        </w:tc>
        <w:tc>
          <w:tcPr>
            <w:tcW w:w="851" w:type="dxa"/>
            <w:vAlign w:val="center"/>
          </w:tcPr>
          <w:p w:rsidR="00223EC5" w:rsidRDefault="00A748BF">
            <w:pPr>
              <w:jc w:val="center"/>
              <w:rPr>
                <w:rFonts w:ascii="楷体" w:eastAsia="楷体" w:hAnsi="楷体"/>
                <w:b/>
                <w:sz w:val="28"/>
                <w:szCs w:val="28"/>
              </w:rPr>
            </w:pPr>
            <w:r>
              <w:rPr>
                <w:rFonts w:ascii="楷体" w:eastAsia="楷体" w:hAnsi="楷体" w:hint="eastAsia"/>
                <w:b/>
                <w:sz w:val="28"/>
                <w:szCs w:val="28"/>
              </w:rPr>
              <w:t>备注</w:t>
            </w:r>
          </w:p>
        </w:tc>
      </w:tr>
      <w:tr w:rsidR="00223EC5">
        <w:trPr>
          <w:trHeight w:val="472"/>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机构名称</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423"/>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2</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机构设立日期及性质</w:t>
            </w:r>
          </w:p>
        </w:tc>
        <w:tc>
          <w:tcPr>
            <w:tcW w:w="4252" w:type="dxa"/>
          </w:tcPr>
          <w:p w:rsidR="00223EC5" w:rsidRDefault="00A748BF">
            <w:pPr>
              <w:rPr>
                <w:rFonts w:ascii="仿宋" w:eastAsia="仿宋" w:hAnsi="仿宋"/>
                <w:sz w:val="24"/>
                <w:szCs w:val="24"/>
              </w:rPr>
            </w:pPr>
            <w:r>
              <w:rPr>
                <w:rFonts w:ascii="仿宋" w:eastAsia="仿宋" w:hAnsi="仿宋" w:hint="eastAsia"/>
                <w:sz w:val="24"/>
                <w:szCs w:val="24"/>
              </w:rPr>
              <w:t>（合伙制、合作制、有限责任制、其他）</w:t>
            </w:r>
          </w:p>
        </w:tc>
        <w:tc>
          <w:tcPr>
            <w:tcW w:w="851" w:type="dxa"/>
          </w:tcPr>
          <w:p w:rsidR="00223EC5" w:rsidRDefault="00223EC5">
            <w:pPr>
              <w:rPr>
                <w:rFonts w:ascii="仿宋" w:eastAsia="仿宋" w:hAnsi="仿宋"/>
                <w:sz w:val="24"/>
                <w:szCs w:val="24"/>
              </w:rPr>
            </w:pPr>
          </w:p>
        </w:tc>
      </w:tr>
      <w:tr w:rsidR="00223EC5">
        <w:trPr>
          <w:trHeight w:val="415"/>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3</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机构注册地</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421"/>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4</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办公地址</w:t>
            </w:r>
          </w:p>
        </w:tc>
        <w:tc>
          <w:tcPr>
            <w:tcW w:w="4252" w:type="dxa"/>
          </w:tcPr>
          <w:p w:rsidR="00223EC5" w:rsidRDefault="00A748BF">
            <w:pPr>
              <w:rPr>
                <w:rFonts w:ascii="仿宋" w:eastAsia="仿宋" w:hAnsi="仿宋"/>
                <w:sz w:val="24"/>
                <w:szCs w:val="24"/>
              </w:rPr>
            </w:pPr>
            <w:r>
              <w:rPr>
                <w:rFonts w:ascii="仿宋" w:eastAsia="仿宋" w:hAnsi="仿宋" w:hint="eastAsia"/>
                <w:sz w:val="24"/>
                <w:szCs w:val="24"/>
              </w:rPr>
              <w:t>填写实际办公地址</w:t>
            </w:r>
          </w:p>
        </w:tc>
        <w:tc>
          <w:tcPr>
            <w:tcW w:w="851" w:type="dxa"/>
          </w:tcPr>
          <w:p w:rsidR="00223EC5" w:rsidRDefault="00223EC5">
            <w:pPr>
              <w:rPr>
                <w:rFonts w:ascii="仿宋" w:eastAsia="仿宋" w:hAnsi="仿宋"/>
                <w:sz w:val="24"/>
                <w:szCs w:val="24"/>
              </w:rPr>
            </w:pPr>
          </w:p>
        </w:tc>
      </w:tr>
      <w:tr w:rsidR="00223EC5">
        <w:trPr>
          <w:trHeight w:val="398"/>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5</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办公场所性质及面积</w:t>
            </w:r>
          </w:p>
        </w:tc>
        <w:tc>
          <w:tcPr>
            <w:tcW w:w="4252" w:type="dxa"/>
          </w:tcPr>
          <w:p w:rsidR="00223EC5" w:rsidRDefault="00A748BF">
            <w:pPr>
              <w:rPr>
                <w:rFonts w:ascii="仿宋" w:eastAsia="仿宋" w:hAnsi="仿宋"/>
                <w:sz w:val="24"/>
                <w:szCs w:val="24"/>
              </w:rPr>
            </w:pPr>
            <w:r>
              <w:rPr>
                <w:rFonts w:ascii="仿宋" w:eastAsia="仿宋" w:hAnsi="仿宋" w:hint="eastAsia"/>
                <w:sz w:val="24"/>
                <w:szCs w:val="24"/>
              </w:rPr>
              <w:t>自有产权或租赁（㎡）</w:t>
            </w:r>
          </w:p>
        </w:tc>
        <w:tc>
          <w:tcPr>
            <w:tcW w:w="851" w:type="dxa"/>
          </w:tcPr>
          <w:p w:rsidR="00223EC5" w:rsidRDefault="00223EC5">
            <w:pPr>
              <w:rPr>
                <w:rFonts w:ascii="仿宋" w:eastAsia="仿宋" w:hAnsi="仿宋"/>
                <w:sz w:val="24"/>
                <w:szCs w:val="24"/>
              </w:rPr>
            </w:pPr>
          </w:p>
        </w:tc>
      </w:tr>
      <w:tr w:rsidR="00223EC5">
        <w:trPr>
          <w:trHeight w:val="419"/>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6</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机构资质</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193"/>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7</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机构在册律师</w:t>
            </w:r>
            <w:r>
              <w:rPr>
                <w:rFonts w:ascii="仿宋" w:eastAsia="仿宋" w:hAnsi="仿宋" w:hint="eastAsia"/>
                <w:sz w:val="24"/>
                <w:szCs w:val="24"/>
              </w:rPr>
              <w:t>/</w:t>
            </w:r>
            <w:r>
              <w:rPr>
                <w:rFonts w:ascii="仿宋" w:eastAsia="仿宋" w:hAnsi="仿宋" w:hint="eastAsia"/>
                <w:sz w:val="24"/>
                <w:szCs w:val="24"/>
              </w:rPr>
              <w:t>注册会计师</w:t>
            </w:r>
            <w:r>
              <w:rPr>
                <w:rFonts w:ascii="仿宋" w:eastAsia="仿宋" w:hAnsi="仿宋" w:hint="eastAsia"/>
                <w:sz w:val="24"/>
                <w:szCs w:val="24"/>
              </w:rPr>
              <w:t>/</w:t>
            </w:r>
            <w:r>
              <w:rPr>
                <w:rFonts w:ascii="仿宋" w:eastAsia="仿宋" w:hAnsi="仿宋" w:hint="eastAsia"/>
                <w:sz w:val="24"/>
                <w:szCs w:val="24"/>
              </w:rPr>
              <w:t>注册资产评估数</w:t>
            </w:r>
            <w:r>
              <w:rPr>
                <w:rFonts w:ascii="仿宋" w:eastAsia="仿宋" w:hAnsi="仿宋" w:hint="eastAsia"/>
                <w:sz w:val="24"/>
                <w:szCs w:val="24"/>
              </w:rPr>
              <w:t>/</w:t>
            </w:r>
            <w:r>
              <w:rPr>
                <w:rFonts w:ascii="仿宋" w:eastAsia="仿宋" w:hAnsi="仿宋" w:hint="eastAsia"/>
                <w:sz w:val="24"/>
                <w:szCs w:val="24"/>
              </w:rPr>
              <w:t>从业总人数</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491"/>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8</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本所办理破产案件的骨干型人数</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193"/>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9</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本所人员中任地级市以上的人大代表、政协委员名单</w:t>
            </w:r>
          </w:p>
        </w:tc>
        <w:tc>
          <w:tcPr>
            <w:tcW w:w="4252" w:type="dxa"/>
          </w:tcPr>
          <w:p w:rsidR="00223EC5" w:rsidRDefault="00A748BF">
            <w:pPr>
              <w:rPr>
                <w:rFonts w:ascii="仿宋" w:eastAsia="仿宋" w:hAnsi="仿宋"/>
                <w:sz w:val="24"/>
                <w:szCs w:val="24"/>
              </w:rPr>
            </w:pPr>
            <w:r>
              <w:rPr>
                <w:rFonts w:ascii="仿宋" w:eastAsia="仿宋" w:hAnsi="仿宋" w:hint="eastAsia"/>
                <w:sz w:val="24"/>
                <w:szCs w:val="24"/>
              </w:rPr>
              <w:t>（证明材料附后）</w:t>
            </w:r>
          </w:p>
        </w:tc>
        <w:tc>
          <w:tcPr>
            <w:tcW w:w="851" w:type="dxa"/>
          </w:tcPr>
          <w:p w:rsidR="00223EC5" w:rsidRDefault="00223EC5">
            <w:pPr>
              <w:rPr>
                <w:rFonts w:ascii="仿宋" w:eastAsia="仿宋" w:hAnsi="仿宋"/>
                <w:sz w:val="24"/>
                <w:szCs w:val="24"/>
              </w:rPr>
            </w:pPr>
          </w:p>
        </w:tc>
      </w:tr>
      <w:tr w:rsidR="00223EC5">
        <w:trPr>
          <w:trHeight w:val="87"/>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10</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w:t>
            </w:r>
            <w:r>
              <w:rPr>
                <w:rFonts w:ascii="仿宋" w:eastAsia="仿宋" w:hAnsi="仿宋" w:hint="eastAsia"/>
                <w:sz w:val="24"/>
                <w:szCs w:val="24"/>
              </w:rPr>
              <w:t>16</w:t>
            </w:r>
            <w:r>
              <w:rPr>
                <w:rFonts w:ascii="仿宋" w:eastAsia="仿宋" w:hAnsi="仿宋" w:hint="eastAsia"/>
                <w:sz w:val="24"/>
                <w:szCs w:val="24"/>
              </w:rPr>
              <w:t>年</w:t>
            </w:r>
            <w:r>
              <w:rPr>
                <w:rFonts w:ascii="仿宋" w:eastAsia="仿宋" w:hAnsi="仿宋" w:hint="eastAsia"/>
                <w:sz w:val="24"/>
                <w:szCs w:val="24"/>
              </w:rPr>
              <w:t>1</w:t>
            </w:r>
            <w:r>
              <w:rPr>
                <w:rFonts w:ascii="仿宋" w:eastAsia="仿宋" w:hAnsi="仿宋" w:hint="eastAsia"/>
                <w:sz w:val="24"/>
                <w:szCs w:val="24"/>
              </w:rPr>
              <w:t>月</w:t>
            </w:r>
            <w:r>
              <w:rPr>
                <w:rFonts w:ascii="仿宋" w:eastAsia="仿宋" w:hAnsi="仿宋" w:hint="eastAsia"/>
                <w:sz w:val="24"/>
                <w:szCs w:val="24"/>
              </w:rPr>
              <w:t>1</w:t>
            </w:r>
            <w:r>
              <w:rPr>
                <w:rFonts w:ascii="仿宋" w:eastAsia="仿宋" w:hAnsi="仿宋" w:hint="eastAsia"/>
                <w:sz w:val="24"/>
                <w:szCs w:val="24"/>
              </w:rPr>
              <w:t>日</w:t>
            </w:r>
            <w:r>
              <w:rPr>
                <w:rFonts w:ascii="仿宋" w:eastAsia="仿宋" w:hAnsi="仿宋" w:hint="eastAsia"/>
                <w:sz w:val="24"/>
                <w:szCs w:val="24"/>
              </w:rPr>
              <w:t>---18</w:t>
            </w:r>
            <w:r>
              <w:rPr>
                <w:rFonts w:ascii="仿宋" w:eastAsia="仿宋" w:hAnsi="仿宋" w:hint="eastAsia"/>
                <w:sz w:val="24"/>
                <w:szCs w:val="24"/>
              </w:rPr>
              <w:t>年</w:t>
            </w: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1</w:t>
            </w:r>
            <w:r>
              <w:rPr>
                <w:rFonts w:ascii="仿宋" w:eastAsia="仿宋" w:hAnsi="仿宋" w:hint="eastAsia"/>
                <w:sz w:val="24"/>
                <w:szCs w:val="24"/>
              </w:rPr>
              <w:t>日本所承办破产清算案件数及完成情况</w:t>
            </w:r>
          </w:p>
        </w:tc>
        <w:tc>
          <w:tcPr>
            <w:tcW w:w="4252" w:type="dxa"/>
            <w:vAlign w:val="center"/>
          </w:tcPr>
          <w:p w:rsidR="00223EC5" w:rsidRDefault="00A748BF">
            <w:pPr>
              <w:rPr>
                <w:rFonts w:ascii="仿宋" w:eastAsia="仿宋" w:hAnsi="仿宋"/>
                <w:sz w:val="24"/>
                <w:szCs w:val="24"/>
              </w:rPr>
            </w:pPr>
            <w:r>
              <w:rPr>
                <w:rFonts w:ascii="仿宋" w:eastAsia="仿宋" w:hAnsi="仿宋" w:hint="eastAsia"/>
                <w:sz w:val="24"/>
                <w:szCs w:val="24"/>
              </w:rPr>
              <w:t>（案件情况用附表形式附后）</w:t>
            </w:r>
          </w:p>
        </w:tc>
        <w:tc>
          <w:tcPr>
            <w:tcW w:w="851" w:type="dxa"/>
          </w:tcPr>
          <w:p w:rsidR="00223EC5" w:rsidRDefault="00223EC5">
            <w:pPr>
              <w:rPr>
                <w:rFonts w:ascii="仿宋" w:eastAsia="仿宋" w:hAnsi="仿宋"/>
                <w:sz w:val="24"/>
                <w:szCs w:val="24"/>
              </w:rPr>
            </w:pPr>
          </w:p>
        </w:tc>
      </w:tr>
      <w:tr w:rsidR="00223EC5">
        <w:trPr>
          <w:trHeight w:val="549"/>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11</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w:t>
            </w:r>
            <w:r>
              <w:rPr>
                <w:rFonts w:ascii="仿宋" w:eastAsia="仿宋" w:hAnsi="仿宋" w:hint="eastAsia"/>
                <w:sz w:val="24"/>
                <w:szCs w:val="24"/>
              </w:rPr>
              <w:t>16---18</w:t>
            </w:r>
            <w:r>
              <w:rPr>
                <w:rFonts w:ascii="仿宋" w:eastAsia="仿宋" w:hAnsi="仿宋" w:hint="eastAsia"/>
                <w:sz w:val="24"/>
                <w:szCs w:val="24"/>
              </w:rPr>
              <w:t>年度纳税总数</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227"/>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12</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机构、机构负责人、合伙人、团队负责人获市级以上表彰、奖励情况</w:t>
            </w:r>
          </w:p>
        </w:tc>
        <w:tc>
          <w:tcPr>
            <w:tcW w:w="4252" w:type="dxa"/>
            <w:vAlign w:val="center"/>
          </w:tcPr>
          <w:p w:rsidR="00223EC5" w:rsidRDefault="00A748BF">
            <w:pPr>
              <w:rPr>
                <w:rFonts w:ascii="仿宋" w:eastAsia="仿宋" w:hAnsi="仿宋"/>
                <w:sz w:val="24"/>
                <w:szCs w:val="24"/>
              </w:rPr>
            </w:pPr>
            <w:r>
              <w:rPr>
                <w:rFonts w:ascii="仿宋" w:eastAsia="仿宋" w:hAnsi="仿宋" w:hint="eastAsia"/>
                <w:sz w:val="24"/>
                <w:szCs w:val="24"/>
              </w:rPr>
              <w:t>（以附表形式附后）</w:t>
            </w:r>
          </w:p>
        </w:tc>
        <w:tc>
          <w:tcPr>
            <w:tcW w:w="851" w:type="dxa"/>
          </w:tcPr>
          <w:p w:rsidR="00223EC5" w:rsidRDefault="00223EC5">
            <w:pPr>
              <w:rPr>
                <w:rFonts w:ascii="仿宋" w:eastAsia="仿宋" w:hAnsi="仿宋"/>
                <w:sz w:val="24"/>
                <w:szCs w:val="24"/>
              </w:rPr>
            </w:pPr>
          </w:p>
        </w:tc>
      </w:tr>
      <w:tr w:rsidR="00223EC5">
        <w:trPr>
          <w:trHeight w:val="503"/>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13</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国家级刊物有关破产清算类文章</w:t>
            </w:r>
          </w:p>
        </w:tc>
        <w:tc>
          <w:tcPr>
            <w:tcW w:w="4252" w:type="dxa"/>
            <w:vAlign w:val="center"/>
          </w:tcPr>
          <w:p w:rsidR="00223EC5" w:rsidRDefault="00A748BF">
            <w:pPr>
              <w:rPr>
                <w:rFonts w:ascii="仿宋" w:eastAsia="仿宋" w:hAnsi="仿宋"/>
                <w:sz w:val="24"/>
                <w:szCs w:val="24"/>
              </w:rPr>
            </w:pPr>
            <w:r>
              <w:rPr>
                <w:rFonts w:ascii="仿宋" w:eastAsia="仿宋" w:hAnsi="仿宋" w:hint="eastAsia"/>
                <w:sz w:val="24"/>
                <w:szCs w:val="24"/>
              </w:rPr>
              <w:t>（以附表形式附后）</w:t>
            </w:r>
          </w:p>
        </w:tc>
        <w:tc>
          <w:tcPr>
            <w:tcW w:w="851" w:type="dxa"/>
          </w:tcPr>
          <w:p w:rsidR="00223EC5" w:rsidRDefault="00223EC5">
            <w:pPr>
              <w:rPr>
                <w:rFonts w:ascii="仿宋" w:eastAsia="仿宋" w:hAnsi="仿宋"/>
                <w:sz w:val="24"/>
                <w:szCs w:val="24"/>
              </w:rPr>
            </w:pPr>
          </w:p>
        </w:tc>
      </w:tr>
      <w:tr w:rsidR="00223EC5">
        <w:trPr>
          <w:trHeight w:val="553"/>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14</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省外影响</w:t>
            </w:r>
          </w:p>
        </w:tc>
        <w:tc>
          <w:tcPr>
            <w:tcW w:w="4252" w:type="dxa"/>
          </w:tcPr>
          <w:p w:rsidR="00223EC5" w:rsidRDefault="00A748BF">
            <w:pPr>
              <w:rPr>
                <w:rFonts w:ascii="仿宋" w:eastAsia="仿宋" w:hAnsi="仿宋"/>
                <w:sz w:val="24"/>
                <w:szCs w:val="24"/>
              </w:rPr>
            </w:pPr>
            <w:r>
              <w:rPr>
                <w:rFonts w:ascii="仿宋" w:eastAsia="仿宋" w:hAnsi="仿宋" w:hint="eastAsia"/>
                <w:sz w:val="24"/>
                <w:szCs w:val="24"/>
              </w:rPr>
              <w:t>（指进入外省法院破产管理人名册）</w:t>
            </w:r>
          </w:p>
        </w:tc>
        <w:tc>
          <w:tcPr>
            <w:tcW w:w="851" w:type="dxa"/>
          </w:tcPr>
          <w:p w:rsidR="00223EC5" w:rsidRDefault="00223EC5">
            <w:pPr>
              <w:rPr>
                <w:rFonts w:ascii="仿宋" w:eastAsia="仿宋" w:hAnsi="仿宋"/>
                <w:sz w:val="24"/>
                <w:szCs w:val="24"/>
              </w:rPr>
            </w:pPr>
          </w:p>
        </w:tc>
      </w:tr>
      <w:tr w:rsidR="00223EC5">
        <w:trPr>
          <w:trHeight w:val="547"/>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15</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机构及个人</w:t>
            </w:r>
            <w:r>
              <w:rPr>
                <w:rFonts w:ascii="仿宋" w:eastAsia="仿宋" w:hAnsi="仿宋" w:hint="eastAsia"/>
                <w:sz w:val="24"/>
                <w:szCs w:val="24"/>
              </w:rPr>
              <w:t>16---18</w:t>
            </w:r>
            <w:r>
              <w:rPr>
                <w:rFonts w:ascii="仿宋" w:eastAsia="仿宋" w:hAnsi="仿宋" w:hint="eastAsia"/>
                <w:sz w:val="24"/>
                <w:szCs w:val="24"/>
              </w:rPr>
              <w:t>年度惩戒情况</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547"/>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16</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机构法人代表、联系电话</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552"/>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17</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机构联系人、联系电话</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435"/>
        </w:trPr>
        <w:tc>
          <w:tcPr>
            <w:tcW w:w="852" w:type="dxa"/>
            <w:vAlign w:val="center"/>
          </w:tcPr>
          <w:p w:rsidR="00223EC5" w:rsidRDefault="00A748BF">
            <w:pPr>
              <w:jc w:val="center"/>
              <w:rPr>
                <w:rFonts w:ascii="仿宋" w:eastAsia="仿宋" w:hAnsi="仿宋"/>
                <w:sz w:val="24"/>
                <w:szCs w:val="24"/>
              </w:rPr>
            </w:pPr>
            <w:r>
              <w:rPr>
                <w:rFonts w:ascii="仿宋" w:eastAsia="仿宋" w:hAnsi="仿宋" w:hint="eastAsia"/>
                <w:sz w:val="24"/>
                <w:szCs w:val="24"/>
              </w:rPr>
              <w:t>18</w:t>
            </w:r>
          </w:p>
        </w:tc>
        <w:tc>
          <w:tcPr>
            <w:tcW w:w="3827" w:type="dxa"/>
          </w:tcPr>
          <w:p w:rsidR="00223EC5" w:rsidRDefault="00A748BF">
            <w:pPr>
              <w:rPr>
                <w:rFonts w:ascii="仿宋" w:eastAsia="仿宋" w:hAnsi="仿宋"/>
                <w:sz w:val="24"/>
                <w:szCs w:val="24"/>
              </w:rPr>
            </w:pPr>
            <w:r>
              <w:rPr>
                <w:rFonts w:ascii="仿宋" w:eastAsia="仿宋" w:hAnsi="仿宋" w:hint="eastAsia"/>
                <w:sz w:val="24"/>
                <w:szCs w:val="24"/>
              </w:rPr>
              <w:t>机构传真号码、电子邮箱</w:t>
            </w:r>
          </w:p>
        </w:tc>
        <w:tc>
          <w:tcPr>
            <w:tcW w:w="4252" w:type="dxa"/>
          </w:tcPr>
          <w:p w:rsidR="00223EC5" w:rsidRDefault="00223EC5">
            <w:pPr>
              <w:rPr>
                <w:rFonts w:ascii="仿宋" w:eastAsia="仿宋" w:hAnsi="仿宋"/>
                <w:sz w:val="24"/>
                <w:szCs w:val="24"/>
              </w:rPr>
            </w:pPr>
          </w:p>
        </w:tc>
        <w:tc>
          <w:tcPr>
            <w:tcW w:w="851" w:type="dxa"/>
          </w:tcPr>
          <w:p w:rsidR="00223EC5" w:rsidRDefault="00223EC5">
            <w:pPr>
              <w:rPr>
                <w:rFonts w:ascii="仿宋" w:eastAsia="仿宋" w:hAnsi="仿宋"/>
                <w:sz w:val="24"/>
                <w:szCs w:val="24"/>
              </w:rPr>
            </w:pPr>
          </w:p>
        </w:tc>
      </w:tr>
      <w:tr w:rsidR="00223EC5">
        <w:trPr>
          <w:trHeight w:val="624"/>
        </w:trPr>
        <w:tc>
          <w:tcPr>
            <w:tcW w:w="9782" w:type="dxa"/>
            <w:gridSpan w:val="4"/>
            <w:vAlign w:val="center"/>
          </w:tcPr>
          <w:p w:rsidR="00223EC5" w:rsidRDefault="00A748BF">
            <w:pPr>
              <w:rPr>
                <w:rFonts w:ascii="黑体" w:eastAsia="黑体" w:hAnsi="黑体"/>
                <w:sz w:val="24"/>
              </w:rPr>
            </w:pPr>
            <w:r>
              <w:rPr>
                <w:rFonts w:ascii="黑体" w:eastAsia="黑体" w:hAnsi="黑体" w:hint="eastAsia"/>
                <w:sz w:val="24"/>
              </w:rPr>
              <w:t>法院审核人员签字确认：</w:t>
            </w:r>
          </w:p>
        </w:tc>
      </w:tr>
    </w:tbl>
    <w:p w:rsidR="00223EC5" w:rsidRDefault="00A748BF">
      <w:pPr>
        <w:rPr>
          <w:b/>
          <w:sz w:val="28"/>
          <w:szCs w:val="28"/>
        </w:rPr>
      </w:pPr>
      <w:r>
        <w:rPr>
          <w:rFonts w:hint="eastAsia"/>
          <w:b/>
          <w:sz w:val="28"/>
          <w:szCs w:val="28"/>
        </w:rPr>
        <w:t xml:space="preserve">　　　　　　　　　</w:t>
      </w:r>
      <w:r>
        <w:rPr>
          <w:rFonts w:hint="eastAsia"/>
          <w:b/>
          <w:sz w:val="28"/>
          <w:szCs w:val="28"/>
        </w:rPr>
        <w:t xml:space="preserve">                   </w:t>
      </w:r>
      <w:r>
        <w:rPr>
          <w:rFonts w:hint="eastAsia"/>
          <w:b/>
          <w:sz w:val="28"/>
          <w:szCs w:val="28"/>
        </w:rPr>
        <w:t>湖北省高级人民法院制</w:t>
      </w:r>
    </w:p>
    <w:p w:rsidR="00223EC5" w:rsidRDefault="00A748BF">
      <w:pPr>
        <w:pStyle w:val="a8"/>
        <w:widowControl/>
        <w:shd w:val="clear" w:color="auto" w:fill="FFFFFF"/>
        <w:spacing w:before="120" w:after="120" w:line="480" w:lineRule="atLeast"/>
        <w:ind w:firstLineChars="221" w:firstLine="972"/>
        <w:jc w:val="center"/>
        <w:rPr>
          <w:rFonts w:ascii="黑体" w:eastAsia="黑体" w:hAnsi="黑体" w:cs="Times New Roman"/>
          <w:kern w:val="0"/>
          <w:sz w:val="44"/>
          <w:szCs w:val="44"/>
        </w:rPr>
      </w:pPr>
      <w:r>
        <w:rPr>
          <w:rFonts w:ascii="黑体" w:eastAsia="黑体" w:hAnsi="黑体" w:cs="Times New Roman" w:hint="eastAsia"/>
          <w:kern w:val="0"/>
          <w:sz w:val="44"/>
          <w:szCs w:val="44"/>
        </w:rPr>
        <w:lastRenderedPageBreak/>
        <w:t>承</w:t>
      </w:r>
      <w:r>
        <w:rPr>
          <w:rFonts w:ascii="黑体" w:eastAsia="黑体" w:hAnsi="黑体" w:cs="Times New Roman" w:hint="eastAsia"/>
          <w:kern w:val="0"/>
          <w:sz w:val="44"/>
          <w:szCs w:val="44"/>
        </w:rPr>
        <w:t xml:space="preserve">  </w:t>
      </w:r>
      <w:r>
        <w:rPr>
          <w:rFonts w:ascii="黑体" w:eastAsia="黑体" w:hAnsi="黑体" w:cs="Times New Roman" w:hint="eastAsia"/>
          <w:kern w:val="0"/>
          <w:sz w:val="44"/>
          <w:szCs w:val="44"/>
        </w:rPr>
        <w:t>诺</w:t>
      </w:r>
      <w:r>
        <w:rPr>
          <w:rFonts w:ascii="黑体" w:eastAsia="黑体" w:hAnsi="黑体" w:cs="Times New Roman" w:hint="eastAsia"/>
          <w:kern w:val="0"/>
          <w:sz w:val="44"/>
          <w:szCs w:val="44"/>
        </w:rPr>
        <w:t xml:space="preserve">  </w:t>
      </w:r>
      <w:r>
        <w:rPr>
          <w:rFonts w:ascii="黑体" w:eastAsia="黑体" w:hAnsi="黑体" w:cs="Times New Roman" w:hint="eastAsia"/>
          <w:kern w:val="0"/>
          <w:sz w:val="44"/>
          <w:szCs w:val="44"/>
        </w:rPr>
        <w:t>书</w:t>
      </w:r>
    </w:p>
    <w:p w:rsidR="00223EC5" w:rsidRDefault="00A748BF">
      <w:pPr>
        <w:pStyle w:val="a8"/>
        <w:widowControl/>
        <w:shd w:val="clear" w:color="auto" w:fill="FFFFFF"/>
        <w:spacing w:before="120" w:after="120" w:line="480" w:lineRule="atLeast"/>
        <w:ind w:firstLineChars="221" w:firstLine="663"/>
        <w:jc w:val="center"/>
        <w:rPr>
          <w:rFonts w:ascii="仿宋" w:eastAsia="仿宋" w:hAnsi="仿宋" w:cs="Times New Roman"/>
          <w:kern w:val="0"/>
          <w:sz w:val="30"/>
          <w:szCs w:val="30"/>
        </w:rPr>
      </w:pPr>
      <w:r>
        <w:rPr>
          <w:rFonts w:ascii="仿宋" w:eastAsia="仿宋" w:hAnsi="仿宋" w:cs="Times New Roman" w:hint="eastAsia"/>
          <w:kern w:val="0"/>
          <w:sz w:val="30"/>
          <w:szCs w:val="30"/>
        </w:rPr>
        <w:t>（模版）</w:t>
      </w:r>
    </w:p>
    <w:p w:rsidR="00223EC5" w:rsidRDefault="00A748BF">
      <w:pPr>
        <w:pStyle w:val="a8"/>
        <w:widowControl/>
        <w:shd w:val="clear" w:color="auto" w:fill="FFFFFF"/>
        <w:spacing w:before="120" w:after="120" w:line="0" w:lineRule="atLeast"/>
        <w:ind w:firstLineChars="221" w:firstLine="663"/>
        <w:rPr>
          <w:rFonts w:ascii="仿宋" w:eastAsia="仿宋" w:hAnsi="仿宋" w:cs="Times New Roman"/>
          <w:kern w:val="0"/>
          <w:sz w:val="30"/>
          <w:szCs w:val="30"/>
        </w:rPr>
      </w:pPr>
      <w:r>
        <w:rPr>
          <w:rFonts w:ascii="仿宋" w:eastAsia="仿宋" w:hAnsi="仿宋" w:cs="Times New Roman" w:hint="eastAsia"/>
          <w:kern w:val="0"/>
          <w:sz w:val="30"/>
          <w:szCs w:val="30"/>
        </w:rPr>
        <w:t>一、本次申请编入湖北省法院企业破产案件机构管理人名册提交的全部材料真实、有效，复印件与原件核对一致无误，未隐瞒有关情况或提供虚假材料。申报人对以上承诺负责并承担相应司法、行政等一切后果。</w:t>
      </w:r>
    </w:p>
    <w:p w:rsidR="00223EC5" w:rsidRDefault="00A748BF">
      <w:pPr>
        <w:shd w:val="clear" w:color="auto" w:fill="FFFFFF"/>
        <w:spacing w:before="120" w:after="120" w:line="0" w:lineRule="atLeast"/>
        <w:ind w:firstLineChars="100" w:firstLine="300"/>
        <w:rPr>
          <w:rFonts w:ascii="仿宋" w:eastAsia="仿宋" w:hAnsi="仿宋" w:cs="Times New Roman"/>
          <w:b/>
          <w:bCs/>
          <w:color w:val="2F2F2F"/>
          <w:sz w:val="30"/>
          <w:szCs w:val="30"/>
          <w:shd w:val="clear" w:color="auto" w:fill="FFFFFF"/>
        </w:rPr>
      </w:pPr>
      <w:r>
        <w:rPr>
          <w:rFonts w:ascii="仿宋" w:eastAsia="仿宋" w:hAnsi="仿宋" w:cs="Times New Roman" w:hint="eastAsia"/>
          <w:sz w:val="30"/>
          <w:szCs w:val="30"/>
        </w:rPr>
        <w:t>（注：申报人必须如实申报。申报人存在瞒报有关情况或提供虚假材料等弄虚作假行为的，一经查实一律取消申报资格；已被纳入管理人名册的，一旦发现将由评审委员会予以除名处理，并通报相关行政管理机关、行业协会。）</w:t>
      </w:r>
    </w:p>
    <w:p w:rsidR="00223EC5" w:rsidRDefault="00A748BF">
      <w:pPr>
        <w:spacing w:line="0" w:lineRule="atLeast"/>
        <w:ind w:firstLine="600"/>
        <w:rPr>
          <w:rFonts w:ascii="仿宋" w:eastAsia="仿宋" w:hAnsi="仿宋"/>
          <w:sz w:val="30"/>
          <w:szCs w:val="30"/>
        </w:rPr>
      </w:pPr>
      <w:r>
        <w:rPr>
          <w:rFonts w:ascii="仿宋" w:eastAsia="仿宋" w:hAnsi="仿宋" w:hint="eastAsia"/>
          <w:sz w:val="30"/>
          <w:szCs w:val="30"/>
        </w:rPr>
        <w:t>二、履职承诺</w:t>
      </w:r>
    </w:p>
    <w:p w:rsidR="00223EC5" w:rsidRDefault="00A748BF">
      <w:pPr>
        <w:spacing w:line="0" w:lineRule="atLeast"/>
        <w:ind w:firstLine="600"/>
        <w:rPr>
          <w:rFonts w:ascii="仿宋" w:eastAsia="仿宋" w:hAnsi="仿宋" w:cs="Times New Roman"/>
          <w:sz w:val="30"/>
          <w:szCs w:val="30"/>
        </w:rPr>
      </w:pPr>
      <w:r>
        <w:rPr>
          <w:rFonts w:ascii="仿宋" w:eastAsia="仿宋" w:hAnsi="仿宋" w:cs="Times New Roman" w:hint="eastAsia"/>
          <w:sz w:val="30"/>
          <w:szCs w:val="30"/>
        </w:rPr>
        <w:t>1.</w:t>
      </w:r>
      <w:r>
        <w:rPr>
          <w:rFonts w:ascii="仿宋" w:eastAsia="仿宋" w:hAnsi="仿宋" w:cs="Times New Roman" w:hint="eastAsia"/>
          <w:sz w:val="30"/>
          <w:szCs w:val="30"/>
        </w:rPr>
        <w:t>勤勉尽责、忠实履职，按时完成管理任务；</w:t>
      </w:r>
    </w:p>
    <w:p w:rsidR="00223EC5" w:rsidRDefault="00A748BF">
      <w:pPr>
        <w:spacing w:line="0" w:lineRule="atLeast"/>
        <w:ind w:firstLine="600"/>
        <w:rPr>
          <w:rFonts w:ascii="仿宋" w:eastAsia="仿宋" w:hAnsi="仿宋" w:cs="Times New Roman"/>
          <w:sz w:val="30"/>
          <w:szCs w:val="30"/>
        </w:rPr>
      </w:pPr>
      <w:r>
        <w:rPr>
          <w:rFonts w:ascii="仿宋" w:eastAsia="仿宋" w:hAnsi="仿宋" w:cs="Times New Roman" w:hint="eastAsia"/>
          <w:sz w:val="30"/>
          <w:szCs w:val="30"/>
        </w:rPr>
        <w:t>2.</w:t>
      </w:r>
      <w:r>
        <w:rPr>
          <w:rFonts w:ascii="仿宋" w:eastAsia="仿宋" w:hAnsi="仿宋" w:cs="Times New Roman" w:hint="eastAsia"/>
          <w:sz w:val="30"/>
          <w:szCs w:val="30"/>
        </w:rPr>
        <w:t>对存在法定回避情形的，主动申请回避；</w:t>
      </w:r>
    </w:p>
    <w:p w:rsidR="00223EC5" w:rsidRDefault="00A748BF">
      <w:pPr>
        <w:spacing w:line="0" w:lineRule="atLeast"/>
        <w:ind w:firstLine="600"/>
        <w:rPr>
          <w:rFonts w:ascii="仿宋" w:eastAsia="仿宋" w:hAnsi="仿宋" w:cs="Times New Roman"/>
          <w:sz w:val="30"/>
          <w:szCs w:val="30"/>
        </w:rPr>
      </w:pPr>
      <w:r>
        <w:rPr>
          <w:rFonts w:ascii="仿宋" w:eastAsia="仿宋" w:hAnsi="仿宋" w:cs="Times New Roman" w:hint="eastAsia"/>
          <w:sz w:val="30"/>
          <w:szCs w:val="30"/>
        </w:rPr>
        <w:t>3.</w:t>
      </w:r>
      <w:r>
        <w:rPr>
          <w:rFonts w:ascii="仿宋" w:eastAsia="仿宋" w:hAnsi="仿宋" w:cs="Times New Roman" w:hint="eastAsia"/>
          <w:sz w:val="30"/>
          <w:szCs w:val="30"/>
        </w:rPr>
        <w:t>健全管理人工作团体协作机制，固定团队负责人及核心成员；</w:t>
      </w:r>
    </w:p>
    <w:p w:rsidR="00223EC5" w:rsidRDefault="00A748BF">
      <w:pPr>
        <w:spacing w:line="0" w:lineRule="atLeast"/>
        <w:ind w:firstLine="600"/>
        <w:rPr>
          <w:rFonts w:ascii="仿宋" w:eastAsia="仿宋" w:hAnsi="仿宋" w:cs="Times New Roman"/>
          <w:sz w:val="30"/>
          <w:szCs w:val="30"/>
        </w:rPr>
      </w:pPr>
      <w:r>
        <w:rPr>
          <w:rFonts w:ascii="仿宋" w:eastAsia="仿宋" w:hAnsi="仿宋" w:cs="Times New Roman" w:hint="eastAsia"/>
          <w:sz w:val="30"/>
          <w:szCs w:val="30"/>
        </w:rPr>
        <w:t>4.</w:t>
      </w:r>
      <w:r>
        <w:rPr>
          <w:rFonts w:ascii="仿宋" w:eastAsia="仿宋" w:hAnsi="仿宋" w:cs="Times New Roman" w:hint="eastAsia"/>
          <w:sz w:val="30"/>
          <w:szCs w:val="30"/>
        </w:rPr>
        <w:t>完善管理人各项工作制度，规范工作流程；</w:t>
      </w:r>
    </w:p>
    <w:p w:rsidR="00223EC5" w:rsidRDefault="00A748BF">
      <w:pPr>
        <w:spacing w:line="0" w:lineRule="atLeast"/>
        <w:ind w:firstLine="600"/>
        <w:rPr>
          <w:rFonts w:ascii="仿宋" w:eastAsia="仿宋" w:hAnsi="仿宋" w:cs="Times New Roman"/>
          <w:sz w:val="30"/>
          <w:szCs w:val="30"/>
        </w:rPr>
      </w:pPr>
      <w:r>
        <w:rPr>
          <w:rFonts w:ascii="仿宋" w:eastAsia="仿宋" w:hAnsi="仿宋" w:cs="Times New Roman" w:hint="eastAsia"/>
          <w:sz w:val="30"/>
          <w:szCs w:val="30"/>
        </w:rPr>
        <w:t>5.</w:t>
      </w:r>
      <w:r>
        <w:rPr>
          <w:rFonts w:ascii="仿宋" w:eastAsia="仿宋" w:hAnsi="仿宋" w:cs="Times New Roman" w:hint="eastAsia"/>
          <w:sz w:val="30"/>
          <w:szCs w:val="30"/>
        </w:rPr>
        <w:t>健全管理人内部会议议事机制，紧急事项防范、应对预案制度、财务会计制度、保密制度；</w:t>
      </w:r>
    </w:p>
    <w:p w:rsidR="00223EC5" w:rsidRDefault="00A748BF">
      <w:pPr>
        <w:spacing w:line="0" w:lineRule="atLeast"/>
        <w:ind w:firstLine="600"/>
        <w:rPr>
          <w:rFonts w:ascii="仿宋" w:eastAsia="仿宋" w:hAnsi="仿宋" w:cs="Times New Roman"/>
          <w:sz w:val="30"/>
          <w:szCs w:val="30"/>
        </w:rPr>
      </w:pPr>
      <w:r>
        <w:rPr>
          <w:rFonts w:ascii="仿宋" w:eastAsia="仿宋" w:hAnsi="仿宋" w:cs="Times New Roman" w:hint="eastAsia"/>
          <w:sz w:val="30"/>
          <w:szCs w:val="30"/>
        </w:rPr>
        <w:t>6.</w:t>
      </w:r>
      <w:r>
        <w:rPr>
          <w:rFonts w:ascii="仿宋" w:eastAsia="仿宋" w:hAnsi="仿宋" w:cs="Times New Roman" w:hint="eastAsia"/>
          <w:sz w:val="30"/>
          <w:szCs w:val="30"/>
        </w:rPr>
        <w:t>建立定期报告、重大事项专项报告制度；</w:t>
      </w:r>
    </w:p>
    <w:p w:rsidR="00223EC5" w:rsidRDefault="00A748BF">
      <w:pPr>
        <w:spacing w:line="0" w:lineRule="atLeast"/>
        <w:ind w:firstLine="600"/>
        <w:rPr>
          <w:rFonts w:ascii="仿宋" w:eastAsia="仿宋" w:hAnsi="仿宋" w:cs="Times New Roman"/>
          <w:sz w:val="30"/>
          <w:szCs w:val="30"/>
        </w:rPr>
      </w:pPr>
      <w:r>
        <w:rPr>
          <w:rFonts w:ascii="仿宋" w:eastAsia="仿宋" w:hAnsi="仿宋" w:cs="Times New Roman" w:hint="eastAsia"/>
          <w:sz w:val="30"/>
          <w:szCs w:val="30"/>
        </w:rPr>
        <w:t>7.</w:t>
      </w:r>
      <w:r>
        <w:rPr>
          <w:rFonts w:ascii="仿宋" w:eastAsia="仿宋" w:hAnsi="仿宋" w:cs="Times New Roman" w:hint="eastAsia"/>
          <w:sz w:val="30"/>
          <w:szCs w:val="30"/>
        </w:rPr>
        <w:t>按时完成法院交办的其他工作事务。</w:t>
      </w:r>
    </w:p>
    <w:p w:rsidR="00223EC5" w:rsidRDefault="00A748BF">
      <w:pPr>
        <w:spacing w:line="0" w:lineRule="atLeast"/>
        <w:ind w:firstLine="600"/>
        <w:rPr>
          <w:rFonts w:ascii="仿宋" w:eastAsia="仿宋" w:hAnsi="仿宋" w:cs="Times New Roman"/>
          <w:sz w:val="30"/>
          <w:szCs w:val="30"/>
        </w:rPr>
      </w:pPr>
      <w:r>
        <w:rPr>
          <w:rFonts w:ascii="仿宋" w:eastAsia="仿宋" w:hAnsi="仿宋" w:cs="Times New Roman" w:hint="eastAsia"/>
          <w:sz w:val="30"/>
          <w:szCs w:val="30"/>
        </w:rPr>
        <w:t>若违反上述承诺及相关规定，愿接受人民法院予以暂停委托直至从委托名册或信息库中除名等相应处罚。</w:t>
      </w:r>
    </w:p>
    <w:p w:rsidR="00223EC5" w:rsidRDefault="00223EC5">
      <w:pPr>
        <w:spacing w:line="0" w:lineRule="atLeast"/>
        <w:ind w:firstLine="600"/>
        <w:rPr>
          <w:rFonts w:ascii="仿宋" w:eastAsia="仿宋" w:hAnsi="仿宋" w:cs="Times New Roman"/>
          <w:sz w:val="30"/>
          <w:szCs w:val="30"/>
        </w:rPr>
      </w:pPr>
    </w:p>
    <w:p w:rsidR="00223EC5" w:rsidRDefault="00223EC5">
      <w:pPr>
        <w:spacing w:line="0" w:lineRule="atLeast"/>
        <w:ind w:firstLine="600"/>
        <w:rPr>
          <w:rFonts w:ascii="仿宋" w:eastAsia="仿宋" w:hAnsi="仿宋" w:cs="Times New Roman"/>
          <w:sz w:val="30"/>
          <w:szCs w:val="30"/>
        </w:rPr>
      </w:pPr>
    </w:p>
    <w:p w:rsidR="00223EC5" w:rsidRDefault="00223EC5">
      <w:pPr>
        <w:spacing w:line="0" w:lineRule="atLeast"/>
        <w:ind w:firstLineChars="1500" w:firstLine="4500"/>
        <w:rPr>
          <w:rFonts w:ascii="仿宋" w:eastAsia="仿宋" w:hAnsi="仿宋" w:cs="Times New Roman"/>
          <w:sz w:val="30"/>
          <w:szCs w:val="30"/>
        </w:rPr>
      </w:pPr>
    </w:p>
    <w:p w:rsidR="00223EC5" w:rsidRDefault="00223EC5">
      <w:pPr>
        <w:spacing w:line="0" w:lineRule="atLeast"/>
        <w:ind w:firstLineChars="1500" w:firstLine="4500"/>
        <w:rPr>
          <w:rFonts w:ascii="仿宋" w:eastAsia="仿宋" w:hAnsi="仿宋" w:cs="Times New Roman"/>
          <w:sz w:val="30"/>
          <w:szCs w:val="30"/>
        </w:rPr>
      </w:pPr>
    </w:p>
    <w:p w:rsidR="00223EC5" w:rsidRDefault="00A748BF">
      <w:pPr>
        <w:spacing w:line="0" w:lineRule="atLeast"/>
        <w:ind w:firstLineChars="1500" w:firstLine="4500"/>
        <w:rPr>
          <w:rFonts w:ascii="仿宋" w:eastAsia="仿宋" w:hAnsi="仿宋" w:cs="Times New Roman"/>
          <w:sz w:val="30"/>
          <w:szCs w:val="30"/>
        </w:rPr>
      </w:pPr>
      <w:r>
        <w:rPr>
          <w:rFonts w:ascii="仿宋" w:eastAsia="仿宋" w:hAnsi="仿宋" w:cs="Times New Roman" w:hint="eastAsia"/>
          <w:sz w:val="30"/>
          <w:szCs w:val="30"/>
        </w:rPr>
        <w:t>承诺单位（盖章）</w:t>
      </w:r>
    </w:p>
    <w:p w:rsidR="00223EC5" w:rsidRDefault="00223EC5">
      <w:pPr>
        <w:spacing w:line="0" w:lineRule="atLeast"/>
        <w:ind w:firstLineChars="1000" w:firstLine="3000"/>
        <w:rPr>
          <w:rFonts w:ascii="仿宋" w:eastAsia="仿宋" w:hAnsi="仿宋" w:cs="Times New Roman"/>
          <w:sz w:val="30"/>
          <w:szCs w:val="30"/>
        </w:rPr>
      </w:pPr>
    </w:p>
    <w:p w:rsidR="00223EC5" w:rsidRDefault="00A748BF">
      <w:pPr>
        <w:spacing w:line="0" w:lineRule="atLeast"/>
        <w:ind w:firstLineChars="1000" w:firstLine="3000"/>
        <w:rPr>
          <w:rFonts w:ascii="仿宋" w:eastAsia="仿宋" w:hAnsi="仿宋" w:cs="Times New Roman"/>
          <w:sz w:val="30"/>
          <w:szCs w:val="30"/>
        </w:rPr>
      </w:pPr>
      <w:r>
        <w:rPr>
          <w:rFonts w:ascii="仿宋" w:eastAsia="仿宋" w:hAnsi="仿宋" w:cs="Times New Roman" w:hint="eastAsia"/>
          <w:sz w:val="30"/>
          <w:szCs w:val="30"/>
        </w:rPr>
        <w:t xml:space="preserve">                   </w:t>
      </w:r>
      <w:r>
        <w:rPr>
          <w:rFonts w:ascii="仿宋" w:eastAsia="仿宋" w:hAnsi="仿宋" w:cs="Times New Roman" w:hint="eastAsia"/>
          <w:sz w:val="30"/>
          <w:szCs w:val="30"/>
        </w:rPr>
        <w:t>年</w:t>
      </w:r>
      <w:r>
        <w:rPr>
          <w:rFonts w:ascii="仿宋" w:eastAsia="仿宋" w:hAnsi="仿宋" w:cs="Times New Roman" w:hint="eastAsia"/>
          <w:sz w:val="30"/>
          <w:szCs w:val="30"/>
        </w:rPr>
        <w:t xml:space="preserve">   </w:t>
      </w:r>
      <w:r>
        <w:rPr>
          <w:rFonts w:ascii="仿宋" w:eastAsia="仿宋" w:hAnsi="仿宋" w:cs="Times New Roman" w:hint="eastAsia"/>
          <w:sz w:val="30"/>
          <w:szCs w:val="30"/>
        </w:rPr>
        <w:t>月</w:t>
      </w:r>
      <w:r>
        <w:rPr>
          <w:rFonts w:ascii="仿宋" w:eastAsia="仿宋" w:hAnsi="仿宋" w:cs="Times New Roman" w:hint="eastAsia"/>
          <w:sz w:val="30"/>
          <w:szCs w:val="30"/>
        </w:rPr>
        <w:t xml:space="preserve">   </w:t>
      </w:r>
      <w:r>
        <w:rPr>
          <w:rFonts w:ascii="仿宋" w:eastAsia="仿宋" w:hAnsi="仿宋" w:cs="Times New Roman" w:hint="eastAsia"/>
          <w:sz w:val="30"/>
          <w:szCs w:val="30"/>
        </w:rPr>
        <w:t>日</w:t>
      </w:r>
    </w:p>
    <w:p w:rsidR="00223EC5" w:rsidRDefault="00223EC5">
      <w:pPr>
        <w:spacing w:line="10" w:lineRule="atLeast"/>
        <w:ind w:leftChars="1100" w:left="2310" w:firstLineChars="900" w:firstLine="2880"/>
        <w:rPr>
          <w:rFonts w:ascii="仿宋" w:eastAsia="仿宋" w:hAnsi="仿宋"/>
          <w:sz w:val="32"/>
          <w:szCs w:val="32"/>
          <w:lang w:bidi="zh-TW"/>
        </w:rPr>
      </w:pPr>
    </w:p>
    <w:sectPr w:rsidR="00223EC5" w:rsidSect="00223E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8BF" w:rsidRDefault="00A748BF" w:rsidP="00007D8C">
      <w:r>
        <w:separator/>
      </w:r>
    </w:p>
  </w:endnote>
  <w:endnote w:type="continuationSeparator" w:id="1">
    <w:p w:rsidR="00A748BF" w:rsidRDefault="00A748BF" w:rsidP="00007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8BF" w:rsidRDefault="00A748BF" w:rsidP="00007D8C">
      <w:r>
        <w:separator/>
      </w:r>
    </w:p>
  </w:footnote>
  <w:footnote w:type="continuationSeparator" w:id="1">
    <w:p w:rsidR="00A748BF" w:rsidRDefault="00A748BF" w:rsidP="00007D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6247"/>
    <w:rsid w:val="00007D8C"/>
    <w:rsid w:val="00043710"/>
    <w:rsid w:val="001F2F34"/>
    <w:rsid w:val="00223EC5"/>
    <w:rsid w:val="002368DE"/>
    <w:rsid w:val="002A18D6"/>
    <w:rsid w:val="002A2EED"/>
    <w:rsid w:val="00317CDE"/>
    <w:rsid w:val="00372F93"/>
    <w:rsid w:val="00467838"/>
    <w:rsid w:val="004E2D4C"/>
    <w:rsid w:val="005245DF"/>
    <w:rsid w:val="00553481"/>
    <w:rsid w:val="005E0C1A"/>
    <w:rsid w:val="007B1B76"/>
    <w:rsid w:val="008375DF"/>
    <w:rsid w:val="00844E29"/>
    <w:rsid w:val="00977562"/>
    <w:rsid w:val="009873D3"/>
    <w:rsid w:val="00992409"/>
    <w:rsid w:val="00A748BF"/>
    <w:rsid w:val="00A75A9D"/>
    <w:rsid w:val="00B92CB5"/>
    <w:rsid w:val="00BB70F0"/>
    <w:rsid w:val="00BE43C3"/>
    <w:rsid w:val="00C31F72"/>
    <w:rsid w:val="00D46247"/>
    <w:rsid w:val="00DB6319"/>
    <w:rsid w:val="00DE6CF2"/>
    <w:rsid w:val="00F171B4"/>
    <w:rsid w:val="00F17BA2"/>
    <w:rsid w:val="00F42D14"/>
    <w:rsid w:val="19022DE4"/>
    <w:rsid w:val="60F301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EC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23EC5"/>
    <w:rPr>
      <w:sz w:val="18"/>
      <w:szCs w:val="18"/>
    </w:rPr>
  </w:style>
  <w:style w:type="paragraph" w:styleId="a4">
    <w:name w:val="footer"/>
    <w:basedOn w:val="a"/>
    <w:link w:val="Char0"/>
    <w:uiPriority w:val="99"/>
    <w:semiHidden/>
    <w:unhideWhenUsed/>
    <w:qFormat/>
    <w:rsid w:val="00223EC5"/>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223EC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223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223EC5"/>
    <w:rPr>
      <w:color w:val="0000FF" w:themeColor="hyperlink"/>
      <w:u w:val="single"/>
    </w:rPr>
  </w:style>
  <w:style w:type="character" w:customStyle="1" w:styleId="Char1">
    <w:name w:val="页眉 Char"/>
    <w:basedOn w:val="a0"/>
    <w:link w:val="a5"/>
    <w:uiPriority w:val="99"/>
    <w:semiHidden/>
    <w:qFormat/>
    <w:rsid w:val="00223EC5"/>
    <w:rPr>
      <w:sz w:val="18"/>
      <w:szCs w:val="18"/>
    </w:rPr>
  </w:style>
  <w:style w:type="character" w:customStyle="1" w:styleId="Char0">
    <w:name w:val="页脚 Char"/>
    <w:basedOn w:val="a0"/>
    <w:link w:val="a4"/>
    <w:uiPriority w:val="99"/>
    <w:semiHidden/>
    <w:qFormat/>
    <w:rsid w:val="00223EC5"/>
    <w:rPr>
      <w:sz w:val="18"/>
      <w:szCs w:val="18"/>
    </w:rPr>
  </w:style>
  <w:style w:type="character" w:customStyle="1" w:styleId="Char">
    <w:name w:val="批注框文本 Char"/>
    <w:basedOn w:val="a0"/>
    <w:link w:val="a3"/>
    <w:uiPriority w:val="99"/>
    <w:semiHidden/>
    <w:qFormat/>
    <w:rsid w:val="00223EC5"/>
    <w:rPr>
      <w:sz w:val="18"/>
      <w:szCs w:val="18"/>
    </w:rPr>
  </w:style>
  <w:style w:type="paragraph" w:styleId="a8">
    <w:name w:val="List Paragraph"/>
    <w:basedOn w:val="a"/>
    <w:uiPriority w:val="34"/>
    <w:qFormat/>
    <w:rsid w:val="00223EC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363</Words>
  <Characters>2070</Characters>
  <Application>Microsoft Office Word</Application>
  <DocSecurity>0</DocSecurity>
  <Lines>17</Lines>
  <Paragraphs>4</Paragraphs>
  <ScaleCrop>false</ScaleCrop>
  <Company>Founder</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SDWM</cp:lastModifiedBy>
  <cp:revision>2</cp:revision>
  <cp:lastPrinted>2019-05-05T01:57:00Z</cp:lastPrinted>
  <dcterms:created xsi:type="dcterms:W3CDTF">2019-05-05T07:08:00Z</dcterms:created>
  <dcterms:modified xsi:type="dcterms:W3CDTF">2019-05-05T07:08:00Z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